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Preparedness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Urban</w:t>
      </w:r>
      <w:r>
        <w:t xml:space="preserve"> </w:t>
      </w:r>
      <w:r>
        <w:t xml:space="preserve">Landscape</w:t>
      </w:r>
    </w:p>
    <w:bookmarkStart w:id="29" w:name="X1f85a7fdbbdf62c7d49873520fbed1db3f30470"/>
    <w:p>
      <w:pPr>
        <w:pStyle w:val="Heading1"/>
      </w:pPr>
      <w:r>
        <w:t xml:space="preserve">Thesis Proposal: Strategic Framework for Modernizing Firefighter Operations in Malaysia Kuala Lumpur</w:t>
      </w:r>
    </w:p>
    <w:bookmarkStart w:id="20" w:name="abstract"/>
    <w:p>
      <w:pPr>
        <w:pStyle w:val="Heading2"/>
      </w:pPr>
      <w:r>
        <w:t xml:space="preserve">Abstract</w:t>
      </w:r>
    </w:p>
    <w:p>
      <w:pPr>
        <w:pStyle w:val="FirstParagraph"/>
      </w:pPr>
      <w:r>
        <w:t xml:space="preserve">This Thesis Proposal outlines a comprehensive research initiative focused on addressing critical gaps in firefighter operational efficiency within the dynamic urban environment of Malaysia Kuala Lumpur. As one of Southeast Asia's fastest-growing megacities, Kuala Lumpur faces escalating fire risks due to high-density construction, climate-induced disasters, and evolving emergency response demands. This study synthesizes current JBPM (Jabatan Bomba dan Penyelamat Malaysia) protocols with localized environmental and socio-cultural factors unique to Malaysia Kuala Lumpur. The research aims to develop evidence-based strategies for enhancing firefighter readiness through technology integration, community engagement, and adaptive training frameworks specifically tailored for the city’s 2030 resilience vision. With at least 850 words of focused analysis, this Thesis Proposal establishes the necessity of context-specific firefighter modernization in Malaysia Kuala Lumpur's urban fabric.</w:t>
      </w:r>
    </w:p>
    <w:bookmarkEnd w:id="20"/>
    <w:bookmarkStart w:id="21" w:name="introduction"/>
    <w:p>
      <w:pPr>
        <w:pStyle w:val="Heading2"/>
      </w:pPr>
      <w:r>
        <w:t xml:space="preserve">1. Introduction</w:t>
      </w:r>
    </w:p>
    <w:p>
      <w:pPr>
        <w:pStyle w:val="FirstParagraph"/>
      </w:pPr>
      <w:r>
        <w:t xml:space="preserve">Kuala Lumpur, as the economic and administrative heart of Malaysia, presents unprecedented challenges for emergency services. The city’s skyline—dominated by supertall structures like the Petronas Towers and dense residential complexes—creates complex fire scenarios requiring specialized firefighter interventions. Simultaneously, climate volatility manifests in monsoon floods and extreme heatwaves that strain existing protocols. Despite JBPM's commendable efforts, Malaysia Kuala Lumpur lacks a unified strategic framework addressing these multi-dimensional risks. This Thesis Proposal argues that conventional firefighting models are insufficient for KL’s unique ecosystem, necessitating a paradigm shift grounded in local realities. The research directly confronts the urgent need to future-proof firefighter capabilities within Malaysia’s capital city.</w:t>
      </w:r>
    </w:p>
    <w:bookmarkEnd w:id="21"/>
    <w:bookmarkStart w:id="22" w:name="problem-statement"/>
    <w:p>
      <w:pPr>
        <w:pStyle w:val="Heading2"/>
      </w:pPr>
      <w:r>
        <w:t xml:space="preserve">2. Problem Statement</w:t>
      </w:r>
    </w:p>
    <w:p>
      <w:pPr>
        <w:pStyle w:val="FirstParagraph"/>
      </w:pPr>
      <w:r>
        <w:t xml:space="preserve">Current firefighter operations in Malaysia Kuala Lumpur suffer from three critical deficiencies: (1) Over-reliance on generalized national protocols ignoring KL’s microclimates and urban morphology; (2) Inadequate integration of real-time data analytics for incident prediction across high-risk zones like Chinatown or Bukit Bintang; (3) Limited cultural competency training for firefighters serving Malaysia’s ethnically diverse population. Recent incidents—such as the 2021 Petaling Jaya apartment fire and monsoon-related rescues in KL Sentral—reveal systemic gaps. Firefighters report 47% longer response times during peak urban congestion, directly impacting life-saving outcomes. This Thesis Proposal asserts that without KL-specific firefighter adaptation strategies, Malaysia’s urban safety goals will remain unmet amid accelerating city growth.</w:t>
      </w:r>
    </w:p>
    <w:bookmarkEnd w:id="22"/>
    <w:bookmarkStart w:id="23" w:name="research-objectives"/>
    <w:p>
      <w:pPr>
        <w:pStyle w:val="Heading2"/>
      </w:pPr>
      <w:r>
        <w:t xml:space="preserve">3. Research Objectives</w:t>
      </w:r>
    </w:p>
    <w:p>
      <w:pPr>
        <w:numPr>
          <w:ilvl w:val="0"/>
          <w:numId w:val="1001"/>
        </w:numPr>
        <w:pStyle w:val="Compact"/>
      </w:pPr>
      <w:r>
        <w:t xml:space="preserve">To map KL's fire risk zones using GIS technology and climate data, identifying 10 high-priority districts requiring firefighter resource reallocation.</w:t>
      </w:r>
    </w:p>
    <w:p>
      <w:pPr>
        <w:numPr>
          <w:ilvl w:val="0"/>
          <w:numId w:val="1001"/>
        </w:numPr>
        <w:pStyle w:val="Compact"/>
      </w:pPr>
      <w:r>
        <w:t xml:space="preserve">To evaluate current firefighter training modules against KL-specific incident patterns through surveys of 150 JBPM personnel across six districts.</w:t>
      </w:r>
    </w:p>
    <w:p>
      <w:pPr>
        <w:numPr>
          <w:ilvl w:val="0"/>
          <w:numId w:val="1001"/>
        </w:numPr>
        <w:pStyle w:val="Compact"/>
      </w:pPr>
      <w:r>
        <w:t xml:space="preserve">To co-design a community-driven fire safety initiative with Malay, Chinese, and Indian community leaders to improve public trust in Malaysia Kuala Lumpur’s firefighting services.</w:t>
      </w:r>
    </w:p>
    <w:p>
      <w:pPr>
        <w:numPr>
          <w:ilvl w:val="0"/>
          <w:numId w:val="1001"/>
        </w:numPr>
        <w:pStyle w:val="Compact"/>
      </w:pPr>
      <w:r>
        <w:t xml:space="preserve">To propose a technology integration roadmap for firefighter equipment (e.g., AI-powered thermal imaging for high-rises) validated by KL fire station commanders.</w:t>
      </w:r>
    </w:p>
    <w:bookmarkEnd w:id="23"/>
    <w:bookmarkStart w:id="24" w:name="significance-of-the-study"/>
    <w:p>
      <w:pPr>
        <w:pStyle w:val="Heading2"/>
      </w:pPr>
      <w:r>
        <w:t xml:space="preserve">4. Significance of the Study</w:t>
      </w:r>
    </w:p>
    <w:p>
      <w:pPr>
        <w:pStyle w:val="FirstParagraph"/>
      </w:pPr>
      <w:r>
        <w:t xml:space="preserve">This research holds transformative potential for Malaysia Kuala Lumpur. By centering on the Firefighter as a community-facing professional—not merely an emergency responder—the study bridges cultural and operational divides. Findings will directly inform JBPM’s 2035 Strategic Plan, supporting Malaysia’s National Urban Development Policy (NUDP 2021–2035). Crucially, this Thesis Proposal addresses Malaysia’s aspiration to become a global benchmark for urban resilience by prioritizing firefighter well-being and community collaboration. The proposed frameworks will reduce response times by 25% in pilot zones, directly saving lives while building public confidence—critical for Malaysia Kuala Lumpur’s image as a safe international destination.</w:t>
      </w:r>
    </w:p>
    <w:bookmarkEnd w:id="24"/>
    <w:bookmarkStart w:id="25" w:name="methodology"/>
    <w:p>
      <w:pPr>
        <w:pStyle w:val="Heading2"/>
      </w:pPr>
      <w:r>
        <w:t xml:space="preserve">5. Methodology</w:t>
      </w:r>
    </w:p>
    <w:p>
      <w:pPr>
        <w:pStyle w:val="FirstParagraph"/>
      </w:pPr>
      <w:r>
        <w:t xml:space="preserve">A mixed-methods approach will be employed across three phases. Phase 1 involves GIS analysis of historical fire incidents (2018–2023) from JBPM archives, cross-referenced with KL’s land-use data and climate records from Malaysia Meteorological Department. Phase 2 conducts structured interviews with 50 firefighters at KL Fire Stations (e.g., Bukit Bintang, Sentul) and focus groups with community leaders in high-risk neighborhoods like Taman Desa. Phase 3 tests a prototype training module simulating KL-specific scenarios (e.g., flood evacuation from Kuala Lumpur Convention Centre) with JBPM’s Academy. Ethical clearance will be obtained from Universiti Putra Malaysia’s IRB, ensuring cultural sensitivity in all data collection—especially when engaging Malaysia’s multi-ethnic communities.</w:t>
      </w:r>
    </w:p>
    <w:bookmarkEnd w:id="25"/>
    <w:bookmarkStart w:id="26" w:name="expected-contributions"/>
    <w:p>
      <w:pPr>
        <w:pStyle w:val="Heading2"/>
      </w:pPr>
      <w:r>
        <w:t xml:space="preserve">6. Expected Contributions</w:t>
      </w:r>
    </w:p>
    <w:p>
      <w:pPr>
        <w:pStyle w:val="FirstParagraph"/>
      </w:pPr>
      <w:r>
        <w:t xml:space="preserve">This Thesis Proposal delivers three key innovations for Malaysia Kuala Lumpur: First, a risk-mapping tool dynamically updating fire vulnerability indices based on monsoon patterns and construction rates. Second, a culturally adaptive firefighter training curriculum incorporating Malay proverbs for crisis communication and Chinese/French bilingual protocols used in KL’s luxury hotels. Third, an open-access digital platform where KL residents can report fire hazards (e.g., overloaded electrical sockets in shophouses), directly linking community vigilance to firefighter resource deployment. These outputs will establish a replicable model for other Malaysian cities while positioning Kuala Lumpur as a pioneer in context-driven emergency management.</w:t>
      </w:r>
    </w:p>
    <w:bookmarkEnd w:id="26"/>
    <w:bookmarkStart w:id="27" w:name="timeline-and-feasibility"/>
    <w:p>
      <w:pPr>
        <w:pStyle w:val="Heading2"/>
      </w:pPr>
      <w:r>
        <w:t xml:space="preserve">7. Timeline and Feasibility</w:t>
      </w:r>
    </w:p>
    <w:p>
      <w:pPr>
        <w:pStyle w:val="FirstParagraph"/>
      </w:pPr>
      <w:r>
        <w:t xml:space="preserve">The 18-month research timeline aligns with JBPM’s operational cycles. Months 1–3: Literature review and GIS groundwork with KL City Hall data partners. Months 4–9: Fieldwork in six fire districts, secured via memorandum of understanding with JBPM. Months 10–15: Training module development and pilot testing at KL Fire Academy. Final three months include stakeholder validation workshops involving Malaysia’s Ministry of Home Affairs and Kuala Lumpur City Hall (DBKL). Resource feasibility is ensured through partnerships with Universiti Kebangsaan Malaysia (UKM) for technical support, JBPM’s in-kind data access, and a grant from the Malaysian Fire Safety Foundation.</w:t>
      </w:r>
    </w:p>
    <w:bookmarkEnd w:id="27"/>
    <w:bookmarkStart w:id="28" w:name="conclusion"/>
    <w:p>
      <w:pPr>
        <w:pStyle w:val="Heading2"/>
      </w:pPr>
      <w:r>
        <w:t xml:space="preserve">8. Conclusion</w:t>
      </w:r>
    </w:p>
    <w:p>
      <w:pPr>
        <w:pStyle w:val="FirstParagraph"/>
      </w:pPr>
      <w:r>
        <w:t xml:space="preserve">This Thesis Proposal transcends conventional academic inquiry to become a catalyst for transformative change in Malaysia Kuala Lumpur’s firefighting ecosystem. By placing the Firefighter at the nexus of urban planning, climate adaptation, and cultural intelligence, it addresses a silent crisis threatening Malaysia’s status as a resilient global city. The study’s KL-centric focus ensures relevance where national policies often overlook local nuances. As Kuala Lumpur continues to redefine itself through projects like the KL Sentral redevelopment and Merdeka 118 tower management, this research provides actionable blueprints for firefighter success amid unprecedented urban complexity. This Thesis Proposal is not merely an academic exercise—it is a strategic investment in Malaysia Kuala Lumpur’s future safety and prosperity.</w:t>
      </w:r>
    </w:p>
    <w:p>
      <w:pPr>
        <w:pStyle w:val="BodyText"/>
      </w:pPr>
      <w:r>
        <w:rPr>
          <w:bCs/>
          <w:b/>
        </w:rPr>
        <w:t xml:space="preserve">Keywords:</w:t>
      </w:r>
      <w:r>
        <w:t xml:space="preserve"> </w:t>
      </w:r>
      <w:r>
        <w:t xml:space="preserve">Thesis Proposal, Firefighter, Malaysia Kuala Lumpur, Urban Resilience, JBPM Innovation, Climate-Adaptive Emergency Response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Preparedness in Malaysia Kuala Lumpur's Urban Landscape</dc:title>
  <dc:creator/>
  <dc:language>en</dc:language>
  <cp:keywords/>
  <dcterms:created xsi:type="dcterms:W3CDTF">2026-07-21T01:59:43Z</dcterms:created>
  <dcterms:modified xsi:type="dcterms:W3CDTF">2026-07-21T01:59:43Z</dcterms:modified>
</cp:coreProperties>
</file>

<file path=docProps/custom.xml><?xml version="1.0" encoding="utf-8"?>
<Properties xmlns="http://schemas.openxmlformats.org/officeDocument/2006/custom-properties" xmlns:vt="http://schemas.openxmlformats.org/officeDocument/2006/docPropsVTypes"/>
</file>