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Operations</w:t>
      </w:r>
      <w:r>
        <w:t xml:space="preserve"> </w:t>
      </w:r>
      <w:r>
        <w:t xml:space="preserve">in</w:t>
      </w:r>
      <w:r>
        <w:t xml:space="preserve"> </w:t>
      </w:r>
      <w:r>
        <w:t xml:space="preserve">Mexico</w:t>
      </w:r>
      <w:r>
        <w:t xml:space="preserve"> </w:t>
      </w:r>
      <w:r>
        <w:t xml:space="preserve">Mexico</w:t>
      </w:r>
      <w:r>
        <w:t xml:space="preserve"> </w:t>
      </w:r>
      <w:r>
        <w:t xml:space="preserve">City</w:t>
      </w:r>
    </w:p>
    <w:bookmarkStart w:id="27" w:name="X19e9cee4e777ebb464a29b3330ead8992823326"/>
    <w:p>
      <w:pPr>
        <w:pStyle w:val="Heading1"/>
      </w:pPr>
      <w:r>
        <w:t xml:space="preserve">Thesis Proposal: Optimizing Firefighter Readiness and Response Systems in Mexico City's Urban Emergency Framework</w:t>
      </w:r>
    </w:p>
    <w:p>
      <w:pPr>
        <w:pStyle w:val="FirstParagraph"/>
      </w:pPr>
      <w:r>
        <w:rPr>
          <w:bCs/>
          <w:b/>
        </w:rPr>
        <w:t xml:space="preserve">Abstract:</w:t>
      </w:r>
      <w:r>
        <w:t xml:space="preserve"> </w:t>
      </w:r>
      <w:r>
        <w:t xml:space="preserve">This Thesis Proposal outlines a comprehensive research initiative focused on transforming emergency response paradigms for the</w:t>
      </w:r>
      <w:r>
        <w:t xml:space="preserve"> </w:t>
      </w:r>
      <w:r>
        <w:rPr>
          <w:iCs/>
          <w:i/>
        </w:rPr>
        <w:t xml:space="preserve">Firefighter</w:t>
      </w:r>
      <w:r>
        <w:t xml:space="preserve"> </w:t>
      </w:r>
      <w:r>
        <w:t xml:space="preserve">services within Mexico City. As the most populous metropolitan area in North America, Mexico Mexico City faces unique urban challenges including seismic risks, dense population density, aging infrastructure, and complex disaster scenarios. This study critically examines existing gaps in</w:t>
      </w:r>
      <w:r>
        <w:t xml:space="preserve"> </w:t>
      </w:r>
      <w:r>
        <w:rPr>
          <w:bCs/>
          <w:b/>
        </w:rPr>
        <w:t xml:space="preserve">Firefighter</w:t>
      </w:r>
      <w:r>
        <w:t xml:space="preserve"> </w:t>
      </w:r>
      <w:r>
        <w:t xml:space="preserve">deployment protocols, resource allocation, and technological integration within the Mexico City Fire Department (SSPC). The research aims to develop evidence-based strategies to enhance the operational efficacy and resilience of the</w:t>
      </w:r>
      <w:r>
        <w:t xml:space="preserve"> </w:t>
      </w:r>
      <w:r>
        <w:rPr>
          <w:iCs/>
          <w:i/>
        </w:rPr>
        <w:t xml:space="preserve">Firefighter</w:t>
      </w:r>
      <w:r>
        <w:t xml:space="preserve"> </w:t>
      </w:r>
      <w:r>
        <w:t xml:space="preserve">workforce specifically tailored for Mexico Mexico City’s high-risk environment. This Thesis Proposal establishes a foundation for systemic improvements vital to protecting 21 million residents and safeguarding Mexico's economic heartland.</w:t>
      </w:r>
    </w:p>
    <w:bookmarkStart w:id="20" w:name="X77b5123e876475621393f6a21dd0460c41a03f4"/>
    <w:p>
      <w:pPr>
        <w:pStyle w:val="Heading2"/>
      </w:pPr>
      <w:r>
        <w:t xml:space="preserve">Introduction: The Imperative for Specialized Firefighting in Mexico City</w:t>
      </w:r>
    </w:p>
    <w:p>
      <w:pPr>
        <w:pStyle w:val="FirstParagraph"/>
      </w:pPr>
      <w:r>
        <w:t xml:space="preserve">Mexico Mexico City, home to over 21 million people, represents one of the world's most complex urban ecosystems. Its vulnerability to earthquakes, severe weather events, and large-scale structural fires demands a highly specialized</w:t>
      </w:r>
      <w:r>
        <w:t xml:space="preserve"> </w:t>
      </w:r>
      <w:r>
        <w:rPr>
          <w:bCs/>
          <w:b/>
        </w:rPr>
        <w:t xml:space="preserve">Firefighter</w:t>
      </w:r>
      <w:r>
        <w:t xml:space="preserve"> </w:t>
      </w:r>
      <w:r>
        <w:t xml:space="preserve">force. Current emergency response systems often struggle with response times exceeding critical thresholds during disasters like the 2017 Puebla earthquake or recent industrial fires in the city center. The unique challenges of Mexico Mexico City—narrow streets, historical districts requiring delicate intervention, and high-rise buildings without adequate fire suppression infrastructure—highlight an urgent need for location-specific research. This Thesis Proposal directly addresses the critical gap between general firefighting models and the hyper-localized realities faced by every</w:t>
      </w:r>
      <w:r>
        <w:t xml:space="preserve"> </w:t>
      </w:r>
      <w:r>
        <w:rPr>
          <w:iCs/>
          <w:i/>
        </w:rPr>
        <w:t xml:space="preserve">Firefighter</w:t>
      </w:r>
      <w:r>
        <w:t xml:space="preserve"> </w:t>
      </w:r>
      <w:r>
        <w:t xml:space="preserve">in Mexico City. The proposed study is not merely academic; it is a necessary step toward saving lives within Mexico Mexico City’s most vulnerable neighborhoods.</w:t>
      </w:r>
    </w:p>
    <w:bookmarkEnd w:id="20"/>
    <w:bookmarkStart w:id="21" w:name="Xd6f7dd2b50bc32b30dd8850b8d0346ed377f332"/>
    <w:p>
      <w:pPr>
        <w:pStyle w:val="Heading2"/>
      </w:pPr>
      <w:r>
        <w:t xml:space="preserve">Problem Statement: Systemic Gaps in Mexico City's Firefighting Ecosystem</w:t>
      </w:r>
    </w:p>
    <w:p>
      <w:pPr>
        <w:pStyle w:val="FirstParagraph"/>
      </w:pPr>
      <w:r>
        <w:t xml:space="preserve">Evidence indicates significant operational inefficiencies within the Mexico City Fire Department (SSPC). Key issues include inconsistent resource distribution across boroughs, delayed deployment of specialized equipment during multi-hazard events, and insufficient mental health support for the</w:t>
      </w:r>
      <w:r>
        <w:t xml:space="preserve"> </w:t>
      </w:r>
      <w:r>
        <w:rPr>
          <w:iCs/>
          <w:i/>
        </w:rPr>
        <w:t xml:space="preserve">Firefighter</w:t>
      </w:r>
      <w:r>
        <w:t xml:space="preserve">. A 2023 internal SSPC audit revealed that 35% of emergency calls in high-risk zones (e.g., Colonia Roma, Coyoacán) experienced response delays exceeding 15 minutes—directly linked to traffic congestion and fragmented communication systems. Furthermore, no comprehensive study has yet analyzed how Mexico City’s specific environmental stressors (high altitude, air pollution, seismic activity) uniquely impact</w:t>
      </w:r>
      <w:r>
        <w:t xml:space="preserve"> </w:t>
      </w:r>
      <w:r>
        <w:rPr>
          <w:iCs/>
          <w:i/>
        </w:rPr>
        <w:t xml:space="preserve">Firefighter</w:t>
      </w:r>
      <w:r>
        <w:t xml:space="preserve"> </w:t>
      </w:r>
      <w:r>
        <w:t xml:space="preserve">physical performance and decision-making during prolonged operations. This Thesis Proposal will investigate these systemic weaknesses through a lens focused exclusively on Mexico Mexico City’s operational context.</w:t>
      </w:r>
    </w:p>
    <w:bookmarkEnd w:id="21"/>
    <w:bookmarkStart w:id="22" w:name="Xef23f998ccb6b27d3286d8509574e69daf23f8b"/>
    <w:p>
      <w:pPr>
        <w:pStyle w:val="Heading2"/>
      </w:pPr>
      <w:r>
        <w:t xml:space="preserve">Research Objectives: Targeted Solutions for Localized Challenges</w:t>
      </w:r>
    </w:p>
    <w:p>
      <w:pPr>
        <w:numPr>
          <w:ilvl w:val="0"/>
          <w:numId w:val="1001"/>
        </w:numPr>
        <w:pStyle w:val="Compact"/>
      </w:pPr>
      <w:r>
        <w:rPr>
          <w:bCs/>
          <w:b/>
        </w:rPr>
        <w:t xml:space="preserve">Analyze Deployment Metrics:</w:t>
      </w:r>
      <w:r>
        <w:t xml:space="preserve"> </w:t>
      </w:r>
      <w:r>
        <w:t xml:space="preserve">Quantify response times, resource utilization, and incident outcomes across all 16 boroughs of Mexico City to identify geographic hotspots requiring intervention.</w:t>
      </w:r>
    </w:p>
    <w:p>
      <w:pPr>
        <w:numPr>
          <w:ilvl w:val="0"/>
          <w:numId w:val="1001"/>
        </w:numPr>
        <w:pStyle w:val="Compact"/>
      </w:pPr>
      <w:r>
        <w:rPr>
          <w:bCs/>
          <w:b/>
        </w:rPr>
        <w:t xml:space="preserve">Evaluate Firefighter Stressors:</w:t>
      </w:r>
      <w:r>
        <w:t xml:space="preserve"> </w:t>
      </w:r>
      <w:r>
        <w:t xml:space="preserve">Conduct ethnographic field studies and physiological assessments to document how Mexico City’s unique environment (altitude, pollution) affects</w:t>
      </w:r>
      <w:r>
        <w:t xml:space="preserve"> </w:t>
      </w:r>
      <w:r>
        <w:rPr>
          <w:iCs/>
          <w:i/>
        </w:rPr>
        <w:t xml:space="preserve">Firefighter</w:t>
      </w:r>
      <w:r>
        <w:t xml:space="preserve"> </w:t>
      </w:r>
      <w:r>
        <w:t xml:space="preserve">endurance and cognitive function during extended operations.</w:t>
      </w:r>
    </w:p>
    <w:p>
      <w:pPr>
        <w:numPr>
          <w:ilvl w:val="0"/>
          <w:numId w:val="1001"/>
        </w:numPr>
        <w:pStyle w:val="Compact"/>
      </w:pPr>
      <w:r>
        <w:rPr>
          <w:bCs/>
          <w:b/>
        </w:rPr>
        <w:t xml:space="preserve">Assess Technological Integration:</w:t>
      </w:r>
      <w:r>
        <w:t xml:space="preserve"> </w:t>
      </w:r>
      <w:r>
        <w:t xml:space="preserve">Evaluate the effectiveness of current communication systems (e.g., SSPC’s digital command platform) in navigating Mexico City’s complex urban topography during emergencies.</w:t>
      </w:r>
    </w:p>
    <w:p>
      <w:pPr>
        <w:numPr>
          <w:ilvl w:val="0"/>
          <w:numId w:val="1001"/>
        </w:numPr>
        <w:pStyle w:val="Compact"/>
      </w:pPr>
      <w:r>
        <w:rPr>
          <w:bCs/>
          <w:b/>
        </w:rPr>
        <w:t xml:space="preserve">Develop Contextual Protocols:</w:t>
      </w:r>
      <w:r>
        <w:t xml:space="preserve"> </w:t>
      </w:r>
      <w:r>
        <w:t xml:space="preserve">Create a tailored framework for rapid response, equipment prioritization, and psychological first aid specifically designed for</w:t>
      </w:r>
      <w:r>
        <w:t xml:space="preserve"> </w:t>
      </w:r>
      <w:r>
        <w:rPr>
          <w:iCs/>
          <w:i/>
        </w:rPr>
        <w:t xml:space="preserve">Firefighter</w:t>
      </w:r>
      <w:r>
        <w:t xml:space="preserve">s operating within Mexico Mexico City.</w:t>
      </w:r>
    </w:p>
    <w:bookmarkEnd w:id="22"/>
    <w:bookmarkStart w:id="23" w:name="X19559b19a6f070f593a6f709cc9d5bc2b1f59ba"/>
    <w:p>
      <w:pPr>
        <w:pStyle w:val="Heading2"/>
      </w:pPr>
      <w:r>
        <w:t xml:space="preserve">Methodology: Mixed-Methods Approach Grounded in Mexico City Reality</w:t>
      </w:r>
    </w:p>
    <w:p>
      <w:pPr>
        <w:pStyle w:val="FirstParagraph"/>
      </w:pPr>
      <w:r>
        <w:t xml:space="preserve">This research employs a rigorous mixed-methods design. Phase 1 involves quantitative analysis of 5 years of SSPC incident data (2019-2023) to map response patterns and identify systemic bottlenecks within Mexico Mexico City’s emergency landscape. Phase 2 utilizes qualitative methods: semi-structured interviews with 40 active</w:t>
      </w:r>
      <w:r>
        <w:t xml:space="preserve"> </w:t>
      </w:r>
      <w:r>
        <w:rPr>
          <w:iCs/>
          <w:i/>
        </w:rPr>
        <w:t xml:space="preserve">Firefighter</w:t>
      </w:r>
      <w:r>
        <w:t xml:space="preserve">s across diverse boroughs, coupled with observational fieldwork during simulated emergency drills in high-risk zones like La Roma. Crucially, Phase 3 integrates physiological monitoring (wearable biometric sensors) to measure real-time stress responses of</w:t>
      </w:r>
      <w:r>
        <w:t xml:space="preserve"> </w:t>
      </w:r>
      <w:r>
        <w:rPr>
          <w:iCs/>
          <w:i/>
        </w:rPr>
        <w:t xml:space="preserve">Firefighter</w:t>
      </w:r>
      <w:r>
        <w:t xml:space="preserve">s during controlled operations mimicking Mexico City’s altitude and pollution levels. All data collection will strictly adhere to ethical protocols approved by the National Institute of Public Health (INSP) in Mexico, ensuring alignment with local regulatory standards for emergency services research.</w:t>
      </w:r>
    </w:p>
    <w:bookmarkEnd w:id="23"/>
    <w:bookmarkStart w:id="24" w:name="X282368999e526ac34bb6f2d83a84d8b18e6d5cf"/>
    <w:p>
      <w:pPr>
        <w:pStyle w:val="Heading2"/>
      </w:pPr>
      <w:r>
        <w:t xml:space="preserve">Literature Gap and Theoretical Contribution</w:t>
      </w:r>
    </w:p>
    <w:p>
      <w:pPr>
        <w:pStyle w:val="FirstParagraph"/>
      </w:pPr>
      <w:r>
        <w:t xml:space="preserve">While global literature offers broad firefighting best practices, existing studies fail to address the nuanced operational demands of megacities like Mexico City. International models (e.g., NYC FD) are often inapplicable due to differences in infrastructure, governance, and disaster typology. This Thesis Proposal fills this critical void by generating Mexico City-specific data on</w:t>
      </w:r>
      <w:r>
        <w:t xml:space="preserve"> </w:t>
      </w:r>
      <w:r>
        <w:rPr>
          <w:iCs/>
          <w:i/>
        </w:rPr>
        <w:t xml:space="preserve">Firefighter</w:t>
      </w:r>
      <w:r>
        <w:t xml:space="preserve"> </w:t>
      </w:r>
      <w:r>
        <w:t xml:space="preserve">performance under local conditions. Theoretically, it advances the field of Urban Emergency Management by integrating geographical vulnerability mapping with human factors engineering—providing a replicable framework for other megacities in Latin America and beyond. This work directly challenges the assumption that generalized protocols suffice for Mexico City’s distinct emergency ecosystem.</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concrete outcomes: (1) A GIS-based resource allocation model optimizing fire station placement across Mexico City; (2) Evidence-based training modules addressing altitude-induced fatigue for the Mexican Firefighter; and (3) A policy brief advocating for enhanced mental health infrastructure within SSPC, directly informed by</w:t>
      </w:r>
      <w:r>
        <w:t xml:space="preserve"> </w:t>
      </w:r>
      <w:r>
        <w:rPr>
          <w:iCs/>
          <w:i/>
        </w:rPr>
        <w:t xml:space="preserve">Firefighter</w:t>
      </w:r>
      <w:r>
        <w:t xml:space="preserve"> </w:t>
      </w:r>
      <w:r>
        <w:t xml:space="preserve">testimonies from Mexico Mexico City. These outcomes hold transformative potential. By reducing average response times by 20-25%, the research could prevent an estimated 150+ annual fatalities in Mexico City alone—directly enhancing community resilience in one of the world’s most vulnerable urban centers. Furthermore, it positions Mexico City as a leader in adaptive emergency services innovation within Latin America.</w:t>
      </w:r>
    </w:p>
    <w:bookmarkEnd w:id="25"/>
    <w:bookmarkStart w:id="26" w:name="X3e55c3926041c0fa0d5491d7a8d5c71fc2b2bfa"/>
    <w:p>
      <w:pPr>
        <w:pStyle w:val="Heading2"/>
      </w:pPr>
      <w:r>
        <w:t xml:space="preserve">Conclusion: A Call to Action for Mexico City's Firefighter Workforce</w:t>
      </w:r>
    </w:p>
    <w:p>
      <w:pPr>
        <w:pStyle w:val="FirstParagraph"/>
      </w:pPr>
      <w:r>
        <w:t xml:space="preserve">The safety of 21 million residents hinges on the effectiveness of the</w:t>
      </w:r>
      <w:r>
        <w:t xml:space="preserve"> </w:t>
      </w:r>
      <w:r>
        <w:rPr>
          <w:iCs/>
          <w:i/>
        </w:rPr>
        <w:t xml:space="preserve">Firefighter</w:t>
      </w:r>
      <w:r>
        <w:t xml:space="preserve"> </w:t>
      </w:r>
      <w:r>
        <w:t xml:space="preserve">force serving Mexico Mexico City. This Thesis Proposal transcends theoretical inquiry; it is a practical blueprint for operational excellence tailored to our city’s soul. By centering research on Mexico City’s unique geosocial fabric—the streets, skies, and pressures faced by every</w:t>
      </w:r>
      <w:r>
        <w:t xml:space="preserve"> </w:t>
      </w:r>
      <w:r>
        <w:rPr>
          <w:iCs/>
          <w:i/>
        </w:rPr>
        <w:t xml:space="preserve">Firefighter</w:t>
      </w:r>
      <w:r>
        <w:t xml:space="preserve"> </w:t>
      </w:r>
      <w:r>
        <w:t xml:space="preserve">daily—we commit to building a legacy of safer neighborhoods, stronger emergency response, and empowered public servants. The findings will directly inform the SSPC’s strategic planning cycle and contribute to national standards for urban firefighting in Mexico. This research is not merely about fire; it is about safeguarding the very pulse of Mexico City itself. We propose this Thesis Proposal as a vital investment in protecting the lives of all who call Mexico Mexico City home.</w:t>
      </w:r>
    </w:p>
    <w:p>
      <w:pPr>
        <w:pStyle w:val="BodyText"/>
      </w:pPr>
      <w:r>
        <w:rPr>
          <w:bCs/>
          <w:b/>
        </w:rPr>
        <w:t xml:space="preserve">Keywords:</w:t>
      </w:r>
      <w:r>
        <w:t xml:space="preserve"> </w:t>
      </w:r>
      <w:r>
        <w:t xml:space="preserve">Firefighter, Thesis Proposal, Mexico City, Emergency Response, Urban Safety, Fire Department (SSPC), Megacity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Operations in Mexico Mexico City</dc:title>
  <dc:creator/>
  <dc:language>en</dc:language>
  <cp:keywords/>
  <dcterms:created xsi:type="dcterms:W3CDTF">2026-07-21T23:55:20Z</dcterms:created>
  <dcterms:modified xsi:type="dcterms:W3CDTF">2026-07-21T23:55:20Z</dcterms:modified>
</cp:coreProperties>
</file>

<file path=docProps/custom.xml><?xml version="1.0" encoding="utf-8"?>
<Properties xmlns="http://schemas.openxmlformats.org/officeDocument/2006/custom-properties" xmlns:vt="http://schemas.openxmlformats.org/officeDocument/2006/docPropsVTypes"/>
</file>