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9" w:name="X33842947fd0c9cd43f037259c2bcd7d99bdd6f6"/>
    <w:p>
      <w:pPr>
        <w:pStyle w:val="Heading1"/>
      </w:pPr>
      <w:r>
        <w:t xml:space="preserve">Thesis Proposal: Strengthening Firefighter Resilience and Response Capacity in Nigeria's Abuja Metropolitan Area</w:t>
      </w:r>
    </w:p>
    <w:bookmarkStart w:id="20" w:name="introduction"/>
    <w:p>
      <w:pPr>
        <w:pStyle w:val="Heading2"/>
      </w:pPr>
      <w:r>
        <w:t xml:space="preserve">1. Introduction</w:t>
      </w:r>
    </w:p>
    <w:p>
      <w:pPr>
        <w:pStyle w:val="FirstParagraph"/>
      </w:pPr>
      <w:r>
        <w:t xml:space="preserve">The rapidly expanding metropolis of Abuja, Nigeria's Federal Capital Territory (FCT), faces escalating fire risks due to urbanization, industrial growth, and aging infrastructure. As the political and administrative heart of Nigeria, Abuja demands a fire service capable of addressing complex emergencies with efficiency and modern methodology. This Thesis Proposal outlines a comprehensive research initiative focused on improving Firefighter operational effectiveness within Nigeria Abuja's unique urban context. The study directly addresses critical gaps in current fire service strategy, emphasizing the need for context-specific interventions that empower Firefighter personnel through technology, training, and resource allocation to safeguard lives, property, and national infrastructure in Nigeria's capital city.</w:t>
      </w:r>
    </w:p>
    <w:bookmarkEnd w:id="20"/>
    <w:bookmarkStart w:id="21" w:name="problem-statement"/>
    <w:p>
      <w:pPr>
        <w:pStyle w:val="Heading2"/>
      </w:pPr>
      <w:r>
        <w:t xml:space="preserve">2. Problem Statement</w:t>
      </w:r>
    </w:p>
    <w:p>
      <w:pPr>
        <w:pStyle w:val="FirstParagraph"/>
      </w:pPr>
      <w:r>
        <w:t xml:space="preserve">Nigeria Abuja experiences a concerning frequency of preventable fires attributed to inadequate fire service response capabilities. According to the National Emergency Management Agency (NEMA), Abuja recorded over 1,500 fire incidents in 2023 alone, with significant losses in commercial districts and residential areas. Current Firefighter deployment strategies are hampered by insufficient personnel-to-population ratios (only 1 Firefighter per 50,000 residents against the WHO recommendation of 1:4,568), outdated equipment, and fragmented communication systems. Crucially, existing research largely overlooks Abuja's specific challenges – its planned city structure with high-density commercial zones like Wuse and Garki versus informal settlements – leading to a mismatch between Firefighter training and real-world incident demands in Nigeria Abuja. This gap directly threatens public safety and economic stability in the nation's most critical urban center.</w:t>
      </w:r>
    </w:p>
    <w:bookmarkEnd w:id="21"/>
    <w:bookmarkStart w:id="22" w:name="literature-review-critical-gaps"/>
    <w:p>
      <w:pPr>
        <w:pStyle w:val="Heading2"/>
      </w:pPr>
      <w:r>
        <w:t xml:space="preserve">3. Literature Review: Critical Gaps</w:t>
      </w:r>
    </w:p>
    <w:p>
      <w:pPr>
        <w:pStyle w:val="FirstParagraph"/>
      </w:pPr>
      <w:r>
        <w:t xml:space="preserve">Existing studies on Nigerian fire services (e.g., Ogunyemi &amp; Adekunle, 2018; NEMA Strategic Plans) predominantly focus on national policy frameworks or isolated incidents, neglecting the hyper-local dynamics of Abuja. Research by Adebayo et al. (2021) identified equipment shortages in Nigerian state fire services but offered no Abuja-specific mitigation strategies. Crucially, there is a lack of academic work analyzing how modern urban fire risks (e.g., multi-story commercial fires, electrical grid vulnerabilities from unregulated wiring) directly impact Firefighter effectiveness in Nigeria's capital. This research gap prevents evidence-based resource allocation and training development tailored to Abuja’s unique risk profile, leaving Firefighter personnel inadequately prepared for the evolving emergency landscape.</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Firefighter operational capacity, equipment utilization, and response times across all 15 fire stations in Nigeria Abuja's FCT.</w:t>
      </w:r>
    </w:p>
    <w:p>
      <w:pPr>
        <w:numPr>
          <w:ilvl w:val="0"/>
          <w:numId w:val="1001"/>
        </w:numPr>
        <w:pStyle w:val="Compact"/>
      </w:pPr>
      <w:r>
        <w:t xml:space="preserve">To identify the most prevalent and high-impact fire risk factors specific to Abuja's urban fabric (e.g., informal market electrical hazards, construction site fires in rapidly developing zones).</w:t>
      </w:r>
    </w:p>
    <w:p>
      <w:pPr>
        <w:numPr>
          <w:ilvl w:val="0"/>
          <w:numId w:val="1001"/>
        </w:numPr>
        <w:pStyle w:val="Compact"/>
      </w:pPr>
      <w:r>
        <w:t xml:space="preserve">To evaluate the effectiveness of current Firefighter training programs against documented incident types in Nigeria Abuja.</w:t>
      </w:r>
    </w:p>
    <w:p>
      <w:pPr>
        <w:numPr>
          <w:ilvl w:val="0"/>
          <w:numId w:val="1001"/>
        </w:numPr>
        <w:pStyle w:val="Compact"/>
      </w:pPr>
      <w:r>
        <w:t xml:space="preserve">To develop a data-driven framework for optimizing Firefighter deployment, resource allocation, and advanced training protocols specifically designed for Abuja's metropolitan challenges.</w:t>
      </w:r>
    </w:p>
    <w:bookmarkEnd w:id="23"/>
    <w:bookmarkStart w:id="24" w:name="research-methodology"/>
    <w:p>
      <w:pPr>
        <w:pStyle w:val="Heading2"/>
      </w:pPr>
      <w:r>
        <w:t xml:space="preserve">5. Research Methodology</w:t>
      </w:r>
    </w:p>
    <w:p>
      <w:pPr>
        <w:pStyle w:val="FirstParagraph"/>
      </w:pPr>
      <w:r>
        <w:t xml:space="preserve">This mixed-methods study will employ three primary approaches over 18 months:</w:t>
      </w:r>
    </w:p>
    <w:p>
      <w:pPr>
        <w:numPr>
          <w:ilvl w:val="0"/>
          <w:numId w:val="1002"/>
        </w:numPr>
        <w:pStyle w:val="Compact"/>
      </w:pPr>
      <w:r>
        <w:rPr>
          <w:bCs/>
          <w:b/>
        </w:rPr>
        <w:t xml:space="preserve">Quantitative Analysis:</w:t>
      </w:r>
      <w:r>
        <w:t xml:space="preserve"> </w:t>
      </w:r>
      <w:r>
        <w:t xml:space="preserve">Review of NEMA Abuja fire incident logs (2019-2023), population density maps, and station location data to calculate response time efficacy and identify high-risk zones.</w:t>
      </w:r>
    </w:p>
    <w:p>
      <w:pPr>
        <w:numPr>
          <w:ilvl w:val="0"/>
          <w:numId w:val="1002"/>
        </w:numPr>
        <w:pStyle w:val="Compact"/>
      </w:pPr>
      <w:r>
        <w:rPr>
          <w:bCs/>
          <w:b/>
        </w:rPr>
        <w:t xml:space="preserve">Qualitative Fieldwork:</w:t>
      </w:r>
      <w:r>
        <w:t xml:space="preserve"> </w:t>
      </w:r>
      <w:r>
        <w:t xml:space="preserve">Structured interviews with 30+ Firefighter personnel at key Abuja stations (e.g., Garki, Wuse) and FCT fire service management to assess training gaps, equipment challenges, and on-ground operational hurdles specific to Nigeria Abuja.</w:t>
      </w:r>
    </w:p>
    <w:p>
      <w:pPr>
        <w:numPr>
          <w:ilvl w:val="0"/>
          <w:numId w:val="1002"/>
        </w:numPr>
        <w:pStyle w:val="Compact"/>
      </w:pPr>
      <w:r>
        <w:rPr>
          <w:bCs/>
          <w:b/>
        </w:rPr>
        <w:t xml:space="preserve">Stakeholder Workshops:</w:t>
      </w:r>
      <w:r>
        <w:t xml:space="preserve"> </w:t>
      </w:r>
      <w:r>
        <w:t xml:space="preserve">Collaborative sessions with NEMA leadership, urban planners (ABUJA 2050 Master Plan), and community safety officers to co-design the proposed resource optimization framework, ensuring practicality for Nigerian context and Firefighter adoption.</w:t>
      </w:r>
    </w:p>
    <w:bookmarkEnd w:id="24"/>
    <w:bookmarkStart w:id="25" w:name="expected-contribution"/>
    <w:p>
      <w:pPr>
        <w:pStyle w:val="Heading2"/>
      </w:pPr>
      <w:r>
        <w:t xml:space="preserve">6. Expected Contribution</w:t>
      </w:r>
    </w:p>
    <w:p>
      <w:pPr>
        <w:pStyle w:val="FirstParagraph"/>
      </w:pPr>
      <w:r>
        <w:t xml:space="preserve">This Thesis Proposal directly addresses a critical national need by producing actionable insights for Nigeria's fire service management in Abuja. The research will yield a validated, Abuja-centric operational framework that can:</w:t>
      </w:r>
    </w:p>
    <w:p>
      <w:pPr>
        <w:numPr>
          <w:ilvl w:val="0"/>
          <w:numId w:val="1003"/>
        </w:numPr>
        <w:pStyle w:val="Compact"/>
      </w:pPr>
      <w:r>
        <w:t xml:space="preserve">Provide NEMA FCT with precise data to justify equipment upgrades (e.g., modern thermal imaging cameras for complex urban structures) and strategic station placement.</w:t>
      </w:r>
    </w:p>
    <w:p>
      <w:pPr>
        <w:numPr>
          <w:ilvl w:val="0"/>
          <w:numId w:val="1003"/>
        </w:numPr>
        <w:pStyle w:val="Compact"/>
      </w:pPr>
      <w:r>
        <w:t xml:space="preserve">Inform the development of specialized Firefighter training modules focused on Abuja-specific risks, such as confined-space rescue in high-rise complexes or rapid response to electrical fires in densely wired markets.</w:t>
      </w:r>
    </w:p>
    <w:p>
      <w:pPr>
        <w:numPr>
          <w:ilvl w:val="0"/>
          <w:numId w:val="1003"/>
        </w:numPr>
        <w:pStyle w:val="Compact"/>
      </w:pPr>
      <w:r>
        <w:t xml:space="preserve">Contribute to national policy discussions by offering a replicable model for capital cities across Nigeria, demonstrating how localized fire service planning enhances public safety outcomes.</w:t>
      </w:r>
    </w:p>
    <w:p>
      <w:pPr>
        <w:numPr>
          <w:ilvl w:val="0"/>
          <w:numId w:val="1003"/>
        </w:numPr>
        <w:pStyle w:val="Compact"/>
      </w:pPr>
      <w:r>
        <w:t xml:space="preserve">Ultimately strengthen the resilience of Nigeria Abuja as a safe and functional capital, protecting both citizens and vital government infrastructure from preventable fire disasters.</w:t>
      </w:r>
    </w:p>
    <w:bookmarkEnd w:id="25"/>
    <w:bookmarkStart w:id="26" w:name="significance-for-nigeria-abuja"/>
    <w:p>
      <w:pPr>
        <w:pStyle w:val="Heading2"/>
      </w:pPr>
      <w:r>
        <w:t xml:space="preserve">7. Significance for Nigeria Abuja</w:t>
      </w:r>
    </w:p>
    <w:p>
      <w:pPr>
        <w:pStyle w:val="FirstParagraph"/>
      </w:pPr>
      <w:r>
        <w:t xml:space="preserve">The significance of this research extends beyond academic contribution. For Nigeria Abuja, a city projected to reach 5 million inhabitants by 2030, the outcomes will be transformative:</w:t>
      </w:r>
    </w:p>
    <w:p>
      <w:pPr>
        <w:numPr>
          <w:ilvl w:val="0"/>
          <w:numId w:val="1004"/>
        </w:numPr>
        <w:pStyle w:val="Compact"/>
      </w:pPr>
      <w:r>
        <w:rPr>
          <w:bCs/>
          <w:b/>
        </w:rPr>
        <w:t xml:space="preserve">Lives Saved:</w:t>
      </w:r>
      <w:r>
        <w:t xml:space="preserve"> </w:t>
      </w:r>
      <w:r>
        <w:t xml:space="preserve">Improved Firefighter response times and capabilities directly correlate with reduced fatalities in high-risk areas like industrial zones near Airport Road.</w:t>
      </w:r>
    </w:p>
    <w:p>
      <w:pPr>
        <w:numPr>
          <w:ilvl w:val="0"/>
          <w:numId w:val="1004"/>
        </w:numPr>
        <w:pStyle w:val="Compact"/>
      </w:pPr>
      <w:r>
        <w:rPr>
          <w:bCs/>
          <w:b/>
        </w:rPr>
        <w:t xml:space="preserve">Economic Protection:</w:t>
      </w:r>
      <w:r>
        <w:t xml:space="preserve"> </w:t>
      </w:r>
      <w:r>
        <w:t xml:space="preserve">Preventing fires in commercial hubs (e.g., Central Business District, Jabi) safeguards billions in private and public investment, crucial for Abuja's role as Nigeria's economic engine.</w:t>
      </w:r>
    </w:p>
    <w:p>
      <w:pPr>
        <w:numPr>
          <w:ilvl w:val="0"/>
          <w:numId w:val="1004"/>
        </w:numPr>
        <w:pStyle w:val="Compact"/>
      </w:pPr>
      <w:r>
        <w:rPr>
          <w:bCs/>
          <w:b/>
        </w:rPr>
        <w:t xml:space="preserve">Institutional Credibility:</w:t>
      </w:r>
      <w:r>
        <w:t xml:space="preserve"> </w:t>
      </w:r>
      <w:r>
        <w:t xml:space="preserve">A modernized Firefighter service enhances the reputation of Nigerian institutions governing Abuja (NEMA, FCTA), fostering public trust in emergency services.</w:t>
      </w:r>
    </w:p>
    <w:p>
      <w:pPr>
        <w:numPr>
          <w:ilvl w:val="0"/>
          <w:numId w:val="1004"/>
        </w:numPr>
        <w:pStyle w:val="Compact"/>
      </w:pPr>
      <w:r>
        <w:rPr>
          <w:bCs/>
          <w:b/>
        </w:rPr>
        <w:t xml:space="preserve">National Benchmark:</w:t>
      </w:r>
      <w:r>
        <w:t xml:space="preserve"> </w:t>
      </w:r>
      <w:r>
        <w:t xml:space="preserve">Successful implementation in Nigeria Abuja will position it as a model for fire service innovation across Africa, aligning with UN Sustainable Development Goals on resilient cities.</w:t>
      </w:r>
    </w:p>
    <w:bookmarkEnd w:id="26"/>
    <w:bookmarkStart w:id="27" w:name="conclusion"/>
    <w:p>
      <w:pPr>
        <w:pStyle w:val="Heading2"/>
      </w:pPr>
      <w:r>
        <w:t xml:space="preserve">8. Conclusion</w:t>
      </w:r>
    </w:p>
    <w:p>
      <w:pPr>
        <w:pStyle w:val="FirstParagraph"/>
      </w:pPr>
      <w:r>
        <w:t xml:space="preserve">The proposed Thesis Research is not merely academic; it is an urgent operational imperative for Nigeria Abuja. The current Firefighter capacity gap poses a tangible threat to the safety and stability of Nigeria's capital city, which serves as the nation's symbolic and administrative core. By centering this research on Abuja’s unique challenges – its planned urban environment, rapid growth, and specific fire hazards – we move beyond generic solutions to deliver a targeted roadmap for Firefighter empowerment. This Thesis Proposal sets the foundation for evidence-based action that will equip Nigeria's Abuja Firefighter with the tools and strategies needed to protect lives, property, and national interests in one of Africa's most dynamic urban centers. The success of this research promises a safer, more resilient future for all who live, work, and govern within Nigeria Abuja.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Nigeria Abuja</dc:title>
  <dc:creator/>
  <dc:language>en</dc:language>
  <cp:keywords/>
  <dcterms:created xsi:type="dcterms:W3CDTF">2026-07-20T00:12:05Z</dcterms:created>
  <dcterms:modified xsi:type="dcterms:W3CDTF">2026-07-20T00:12:05Z</dcterms:modified>
</cp:coreProperties>
</file>

<file path=docProps/custom.xml><?xml version="1.0" encoding="utf-8"?>
<Properties xmlns="http://schemas.openxmlformats.org/officeDocument/2006/custom-properties" xmlns:vt="http://schemas.openxmlformats.org/officeDocument/2006/docPropsVTypes"/>
</file>