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Characterization</w:t>
      </w:r>
      <w:r>
        <w:t xml:space="preserve"> </w:t>
      </w:r>
      <w:r>
        <w:t xml:space="preserve">of</w:t>
      </w:r>
      <w:r>
        <w:t xml:space="preserve"> </w:t>
      </w:r>
      <w:r>
        <w:t xml:space="preserve">Algiers</w:t>
      </w:r>
      <w:r>
        <w:t xml:space="preserve"> </w:t>
      </w:r>
      <w:r>
        <w:t xml:space="preserve">Region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Algeria</w:t>
      </w:r>
    </w:p>
    <w:bookmarkStart w:id="29" w:name="X8529ae2503d95da24f164c1895386604861b9af"/>
    <w:p>
      <w:pPr>
        <w:pStyle w:val="Heading1"/>
      </w:pPr>
      <w:r>
        <w:t xml:space="preserve">Thesis Proposal: Advanced Geological Assessment and Resource Management Strategies for Sustainable Urban Development in Algeria Algiers</w:t>
      </w:r>
    </w:p>
    <w:bookmarkStart w:id="20" w:name="introduction-and-background"/>
    <w:p>
      <w:pPr>
        <w:pStyle w:val="Heading2"/>
      </w:pPr>
      <w:r>
        <w:t xml:space="preserve">1. Introduction and Background</w:t>
      </w:r>
    </w:p>
    <w:p>
      <w:pPr>
        <w:pStyle w:val="FirstParagraph"/>
      </w:pPr>
      <w:r>
        <w:t xml:space="preserve">The role of a Geologist is increasingly critical in addressing the complex environmental and developmental challenges facing modern urban centers globally. In Algeria, particularly within the capital city of Algiers, geological expertise has become indispensable for managing rapid urbanization, mitigating natural hazards, and optimizing resource utilization. Algeria Algiers—a region characterized by its unique geomorphology along the Mediterranean coast—experiences significant tectonic activity, coastal erosion risks, and subsurface hydrogeological complexities. Current geological data remains insufficient to support evidence-based infrastructure planning and environmental protection policies. This Thesis Proposal outlines a comprehensive research initiative to empower a Geologist with specialized knowledge of Algeria Algiers' geological framework, directly contributing to national sustainability goals under Algeria's Vision 2030 development strategy.</w:t>
      </w:r>
    </w:p>
    <w:bookmarkEnd w:id="20"/>
    <w:bookmarkStart w:id="21" w:name="problem-statement"/>
    <w:p>
      <w:pPr>
        <w:pStyle w:val="Heading2"/>
      </w:pPr>
      <w:r>
        <w:t xml:space="preserve">2. Problem Statement</w:t>
      </w:r>
    </w:p>
    <w:p>
      <w:pPr>
        <w:pStyle w:val="FirstParagraph"/>
      </w:pPr>
      <w:r>
        <w:t xml:space="preserve">Algiers faces mounting pressures from population growth (over 3 million residents), expanding urban sprawl into geologically sensitive zones, and climate change impacts including sea-level rise. Existing geological maps of Algeria Algiers are outdated, primarily compiled in the 1960s-80s, and lack integration with modern geospatial technologies. This knowledge gap impedes effective disaster risk reduction—particularly for earthquake-prone areas like the Tellian Atlas foothills—and hinders responsible mineral and groundwater resource management. Without a contemporary geological assessment led by an expert Geologist, Algeria risks economic losses from infrastructure failures, environmental degradation, and missed opportunities in sustainable resource development.</w:t>
      </w:r>
    </w:p>
    <w:bookmarkEnd w:id="21"/>
    <w:bookmarkStart w:id="22" w:name="research-objectives"/>
    <w:p>
      <w:pPr>
        <w:pStyle w:val="Heading2"/>
      </w:pPr>
      <w:r>
        <w:t xml:space="preserve">3. Research Objectives</w:t>
      </w:r>
    </w:p>
    <w:p>
      <w:pPr>
        <w:numPr>
          <w:ilvl w:val="0"/>
          <w:numId w:val="1001"/>
        </w:numPr>
        <w:pStyle w:val="Compact"/>
      </w:pPr>
      <w:r>
        <w:t xml:space="preserve">To generate a high-resolution geological map of Algiers Province using integrated remote sensing (LiDAR, satellite imagery) and field-based geological surveys.</w:t>
      </w:r>
    </w:p>
    <w:p>
      <w:pPr>
        <w:numPr>
          <w:ilvl w:val="0"/>
          <w:numId w:val="1001"/>
        </w:numPr>
        <w:pStyle w:val="Compact"/>
      </w:pPr>
      <w:r>
        <w:t xml:space="preserve">To assess seismic hazard vulnerability across distinct lithological units in Algeria Algiers through microzonation analysis.</w:t>
      </w:r>
    </w:p>
    <w:p>
      <w:pPr>
        <w:numPr>
          <w:ilvl w:val="0"/>
          <w:numId w:val="1001"/>
        </w:numPr>
        <w:pStyle w:val="Compact"/>
      </w:pPr>
      <w:r>
        <w:t xml:space="preserve">To evaluate groundwater resource potential and contamination risks in coastal aquifers of Algiers city using geophysical methods and hydrochemical analysis.</w:t>
      </w:r>
    </w:p>
    <w:p>
      <w:pPr>
        <w:numPr>
          <w:ilvl w:val="0"/>
          <w:numId w:val="1001"/>
        </w:numPr>
        <w:pStyle w:val="Compact"/>
      </w:pPr>
      <w:r>
        <w:t xml:space="preserve">To develop a geospatial decision-support framework for urban planners, enabling hazard-informed infrastructure siting and resource conservation strategies specific to Algeria Algiers.</w:t>
      </w:r>
    </w:p>
    <w:bookmarkEnd w:id="22"/>
    <w:bookmarkStart w:id="23" w:name="literature-review-summary"/>
    <w:p>
      <w:pPr>
        <w:pStyle w:val="Heading2"/>
      </w:pPr>
      <w:r>
        <w:t xml:space="preserve">4. Literature Review Summary</w:t>
      </w:r>
    </w:p>
    <w:p>
      <w:pPr>
        <w:pStyle w:val="FirstParagraph"/>
      </w:pPr>
      <w:r>
        <w:t xml:space="preserve">While foundational studies by the National Center for Geology (CNG) in Algeria established early structural frameworks of the Tellian Atlas, recent advances in drone-based geology and AI-driven seismic modeling remain underutilized in Algeria Algiers. International research (e.g., works by Kacem et al., 2020 on North African tectonics) highlights Algeria's unique compressional regime but lacks localized urban-scale applications. Crucially, no comprehensive Thesis Proposal has addressed the intersection of geological science and metropolitan planning for Algeria Algiers in the past decade. This research bridges that critical gap by positioning a Geologist as a central figure in national development, moving beyond traditional resource exploration to holistic urban resilience.</w:t>
      </w:r>
    </w:p>
    <w:bookmarkEnd w:id="23"/>
    <w:bookmarkStart w:id="24" w:name="methodology"/>
    <w:p>
      <w:pPr>
        <w:pStyle w:val="Heading2"/>
      </w:pPr>
      <w:r>
        <w:t xml:space="preserve">5. Methodology</w:t>
      </w:r>
    </w:p>
    <w:p>
      <w:pPr>
        <w:pStyle w:val="FirstParagraph"/>
      </w:pPr>
      <w:r>
        <w:t xml:space="preserve">This Thesis Proposal employs a multi-disciplinary approach tailored for Algeria Algiers:</w:t>
      </w:r>
    </w:p>
    <w:p>
      <w:pPr>
        <w:numPr>
          <w:ilvl w:val="0"/>
          <w:numId w:val="1002"/>
        </w:numPr>
        <w:pStyle w:val="Compact"/>
      </w:pPr>
      <w:r>
        <w:rPr>
          <w:bCs/>
          <w:b/>
        </w:rPr>
        <w:t xml:space="preserve">Fieldwork:</w:t>
      </w:r>
      <w:r>
        <w:t xml:space="preserve"> </w:t>
      </w:r>
      <w:r>
        <w:t xml:space="preserve">Systematic geological mapping across 10 key zones in Algiers Province (e.g., Bab El Oued, Dar el Beïda, Bouzaréah), including rock sampling and borehole data integration.</w:t>
      </w:r>
    </w:p>
    <w:p>
      <w:pPr>
        <w:numPr>
          <w:ilvl w:val="0"/>
          <w:numId w:val="1002"/>
        </w:numPr>
        <w:pStyle w:val="Compact"/>
      </w:pPr>
      <w:r>
        <w:rPr>
          <w:bCs/>
          <w:b/>
        </w:rPr>
        <w:t xml:space="preserve">Remote Sensing &amp; GIS:</w:t>
      </w:r>
      <w:r>
        <w:t xml:space="preserve"> </w:t>
      </w:r>
      <w:r>
        <w:t xml:space="preserve">Processing satellite imagery (Sentinel-2) and airborne LiDAR to identify fault lines and coastal erosion patterns along Algeria's Mediterranean coastline.</w:t>
      </w:r>
    </w:p>
    <w:p>
      <w:pPr>
        <w:numPr>
          <w:ilvl w:val="0"/>
          <w:numId w:val="1002"/>
        </w:numPr>
        <w:pStyle w:val="Compact"/>
      </w:pPr>
      <w:r>
        <w:rPr>
          <w:bCs/>
          <w:b/>
        </w:rPr>
        <w:t xml:space="preserve">Geophysical Surveys:</w:t>
      </w:r>
      <w:r>
        <w:t xml:space="preserve"> </w:t>
      </w:r>
      <w:r>
        <w:t xml:space="preserve">Electrical resistivity tomography (ERT) and ground-penetrating radar (GPR) to characterize subsurface hydrogeology in critical aquifer zones.</w:t>
      </w:r>
    </w:p>
    <w:p>
      <w:pPr>
        <w:numPr>
          <w:ilvl w:val="0"/>
          <w:numId w:val="1002"/>
        </w:numPr>
        <w:pStyle w:val="Compact"/>
      </w:pPr>
      <w:r>
        <w:rPr>
          <w:bCs/>
          <w:b/>
        </w:rPr>
        <w:t xml:space="preserve">Data Integration:</w:t>
      </w:r>
      <w:r>
        <w:t xml:space="preserve"> </w:t>
      </w:r>
      <w:r>
        <w:t xml:space="preserve">Developing a GIS database merging geological, seismic, hydrological, and urban development datasets for Algeria Algiers.</w:t>
      </w:r>
    </w:p>
    <w:p>
      <w:pPr>
        <w:numPr>
          <w:ilvl w:val="0"/>
          <w:numId w:val="1002"/>
        </w:numPr>
        <w:pStyle w:val="Compact"/>
      </w:pPr>
      <w:r>
        <w:rPr>
          <w:bCs/>
          <w:b/>
        </w:rPr>
        <w:t xml:space="preserve">Stakeholder Engagement:</w:t>
      </w:r>
      <w:r>
        <w:t xml:space="preserve"> </w:t>
      </w:r>
      <w:r>
        <w:t xml:space="preserve">Collaborating with Algeria's Ministry of Energy and Mining, Algiers Urban Planning Authority (DPUA), and local universities to ensure fieldwork ethics and practical application.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for Algeria:</w:t>
      </w:r>
    </w:p>
    <w:p>
      <w:pPr>
        <w:numPr>
          <w:ilvl w:val="0"/>
          <w:numId w:val="1003"/>
        </w:numPr>
        <w:pStyle w:val="Compact"/>
      </w:pPr>
      <w:r>
        <w:t xml:space="preserve">A digital geological atlas of Algiers Province, updated to 2030 standards, featuring 1:10,000 scale maps highlighting landslide-prone zones and seismic microzones.</w:t>
      </w:r>
    </w:p>
    <w:p>
      <w:pPr>
        <w:numPr>
          <w:ilvl w:val="0"/>
          <w:numId w:val="1003"/>
        </w:numPr>
        <w:pStyle w:val="Compact"/>
      </w:pPr>
      <w:r>
        <w:t xml:space="preserve">A validated groundwater vulnerability model identifying sustainable extraction areas for Algeria Algiers' growing population while preventing saltwater intrusion.</w:t>
      </w:r>
    </w:p>
    <w:p>
      <w:pPr>
        <w:numPr>
          <w:ilvl w:val="0"/>
          <w:numId w:val="1003"/>
        </w:numPr>
        <w:pStyle w:val="Compact"/>
      </w:pPr>
      <w:r>
        <w:t xml:space="preserve">A policy framework guiding Algeria's urban planners on "geological risk-based zoning," directly supporting the National Strategy for Disaster Risk Reduction (NSDRR).</w:t>
      </w:r>
    </w:p>
    <w:p>
      <w:pPr>
        <w:pStyle w:val="FirstParagraph"/>
      </w:pPr>
      <w:r>
        <w:t xml:space="preserve">As a Geologist, the researcher will position themselves at the forefront of Algeria's sustainable development agenda. This work transcends academic contribution; it provides actionable intelligence for minimizing construction costs, preventing environmental harm, and safeguarding communities in Algeria Algiers—where over 40% of the nation’s GDP is generated. Critically, this Thesis Proposal addresses a national priority: Algeria’s commitment to reducing urban disaster risks by 50% by 2030 (UNDRR target), with Algiers as the primary test case.</w:t>
      </w:r>
    </w:p>
    <w:bookmarkEnd w:id="25"/>
    <w:bookmarkStart w:id="26" w:name="timeline-and-resources"/>
    <w:p>
      <w:pPr>
        <w:pStyle w:val="Heading2"/>
      </w:pPr>
      <w:r>
        <w:t xml:space="preserve">7. Timeline and Resources</w:t>
      </w:r>
    </w:p>
    <w:p>
      <w:pPr>
        <w:pStyle w:val="FirstParagraph"/>
      </w:pPr>
      <w:r>
        <w:t xml:space="preserve">The research spans 24 months:</w:t>
      </w:r>
    </w:p>
    <w:p>
      <w:pPr>
        <w:numPr>
          <w:ilvl w:val="0"/>
          <w:numId w:val="1004"/>
        </w:numPr>
        <w:pStyle w:val="Compact"/>
      </w:pPr>
      <w:r>
        <w:rPr>
          <w:bCs/>
          <w:b/>
        </w:rPr>
        <w:t xml:space="preserve">Months 1-6:</w:t>
      </w:r>
      <w:r>
        <w:t xml:space="preserve"> </w:t>
      </w:r>
      <w:r>
        <w:t xml:space="preserve">Literature synthesis, GIS data acquisition, and fieldwork planning in Algeria Algiers.</w:t>
      </w:r>
    </w:p>
    <w:p>
      <w:pPr>
        <w:numPr>
          <w:ilvl w:val="0"/>
          <w:numId w:val="1004"/>
        </w:numPr>
        <w:pStyle w:val="Compact"/>
      </w:pPr>
      <w:r>
        <w:rPr>
          <w:bCs/>
          <w:b/>
        </w:rPr>
        <w:t xml:space="preserve">Months 7-15:</w:t>
      </w:r>
      <w:r>
        <w:t xml:space="preserve"> </w:t>
      </w:r>
      <w:r>
        <w:t xml:space="preserve">Comprehensive field surveys, geophysical testing, and hydrochemical sampling across Algiers Province.</w:t>
      </w:r>
    </w:p>
    <w:p>
      <w:pPr>
        <w:numPr>
          <w:ilvl w:val="0"/>
          <w:numId w:val="1004"/>
        </w:numPr>
        <w:pStyle w:val="Compact"/>
      </w:pPr>
      <w:r>
        <w:rPr>
          <w:bCs/>
          <w:b/>
        </w:rPr>
        <w:t xml:space="preserve">Months 16-20:</w:t>
      </w:r>
      <w:r>
        <w:t xml:space="preserve"> </w:t>
      </w:r>
      <w:r>
        <w:t xml:space="preserve">Data analysis using Python-based spatial modeling and stakeholder workshops in Algiers city.</w:t>
      </w:r>
    </w:p>
    <w:p>
      <w:pPr>
        <w:numPr>
          <w:ilvl w:val="0"/>
          <w:numId w:val="1004"/>
        </w:numPr>
        <w:pStyle w:val="Compact"/>
      </w:pPr>
      <w:r>
        <w:rPr>
          <w:bCs/>
          <w:b/>
        </w:rPr>
        <w:t xml:space="preserve">Months 21-24:</w:t>
      </w:r>
      <w:r>
        <w:t xml:space="preserve"> </w:t>
      </w:r>
      <w:r>
        <w:t xml:space="preserve">Thesis writing, atlas production, and policy brief delivery to Algerian authorities.</w:t>
      </w:r>
    </w:p>
    <w:p>
      <w:pPr>
        <w:pStyle w:val="FirstParagraph"/>
      </w:pPr>
      <w:r>
        <w:t xml:space="preserve">Required resources include a field team of two Geologists, drone survey equipment (approved by Algeria’s National Civil Aviation Authority), and access to the Algiers University Geological Museum for comparative specimen analysis. Budget requests will prioritize local Algerian technical partnerships over imported technology to foster national capacity building.</w:t>
      </w:r>
    </w:p>
    <w:bookmarkEnd w:id="26"/>
    <w:bookmarkStart w:id="27" w:name="conclusion"/>
    <w:p>
      <w:pPr>
        <w:pStyle w:val="Heading2"/>
      </w:pPr>
      <w:r>
        <w:t xml:space="preserve">8. Conclusion</w:t>
      </w:r>
    </w:p>
    <w:p>
      <w:pPr>
        <w:pStyle w:val="FirstParagraph"/>
      </w:pPr>
      <w:r>
        <w:t xml:space="preserve">This Thesis Proposal establishes a definitive roadmap for applying geological science to solve Algeria’s most pressing urban challenges in Algiers. By centering the Geologist as a pivotal advisor in policy and development, it aligns with Algeria’s strategic vision for technology-driven sustainability. The outcomes will not only advance academic understanding of Mediterranean basin tectonics but also provide immediate, life-saving applications for Algeria Algiers’ residents. As the capital city evolves into a model of resilient urbanism for North Africa, this research ensures that geological insight becomes the foundation—not an afterthought—of Algeria’s future. The Geologist’s role in this endeavor is not merely academic; it is a catalyst for economic stability, environmental protection, and national pride in Algeria Algiers’ sustainable progression.</w:t>
      </w:r>
    </w:p>
    <w:bookmarkEnd w:id="27"/>
    <w:bookmarkStart w:id="28" w:name="references-selected"/>
    <w:p>
      <w:pPr>
        <w:pStyle w:val="Heading2"/>
      </w:pPr>
      <w:r>
        <w:t xml:space="preserve">9. References (Selected)</w:t>
      </w:r>
    </w:p>
    <w:p>
      <w:pPr>
        <w:numPr>
          <w:ilvl w:val="0"/>
          <w:numId w:val="1005"/>
        </w:numPr>
        <w:pStyle w:val="Compact"/>
      </w:pPr>
      <w:r>
        <w:t xml:space="preserve">Kacem, A., et al. (2020). *Tectonic Evolution of the Tellian Atlas: Implications for Seismic Hazard in Algeria*. Journal of African Earth Sciences.</w:t>
      </w:r>
    </w:p>
    <w:p>
      <w:pPr>
        <w:numPr>
          <w:ilvl w:val="0"/>
          <w:numId w:val="1005"/>
        </w:numPr>
        <w:pStyle w:val="Compact"/>
      </w:pPr>
      <w:r>
        <w:t xml:space="preserve">National Center for Geology (CNG), Algeria. (1985). *Geological Map of Algiers Province, 1:250,000 Scale*.</w:t>
      </w:r>
    </w:p>
    <w:p>
      <w:pPr>
        <w:numPr>
          <w:ilvl w:val="0"/>
          <w:numId w:val="1005"/>
        </w:numPr>
        <w:pStyle w:val="Compact"/>
      </w:pPr>
      <w:r>
        <w:t xml:space="preserve">UNDRR. (2023). *Algeria National Strategy for Disaster Risk Reduction 2030*. United Nations Office for Disaster Risk Reduction.</w:t>
      </w:r>
    </w:p>
    <w:p>
      <w:pPr>
        <w:numPr>
          <w:ilvl w:val="0"/>
          <w:numId w:val="1005"/>
        </w:numPr>
        <w:pStyle w:val="Compact"/>
      </w:pPr>
      <w:r>
        <w:t xml:space="preserve">Ministry of Energy and Mining, Algeria. (2021). *National Water Resources Assessment: Challenges in Coastal Aquifers*.</w:t>
      </w:r>
    </w:p>
    <w:p>
      <w:pPr>
        <w:pStyle w:val="FirstParagraph"/>
      </w:pPr>
      <w:r>
        <w:rPr>
          <w:iCs/>
          <w:i/>
        </w:rPr>
        <w:t xml:space="preserve">Thesis Proposal Length: 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Characterization of Algiers Region for Sustainable Development in Algeria</dc:title>
  <dc:creator/>
  <dc:language>en</dc:language>
  <cp:keywords/>
  <dcterms:created xsi:type="dcterms:W3CDTF">2026-05-03T09:48:07Z</dcterms:created>
  <dcterms:modified xsi:type="dcterms:W3CDTF">2026-05-03T09:48:07Z</dcterms:modified>
</cp:coreProperties>
</file>

<file path=docProps/custom.xml><?xml version="1.0" encoding="utf-8"?>
<Properties xmlns="http://schemas.openxmlformats.org/officeDocument/2006/custom-properties" xmlns:vt="http://schemas.openxmlformats.org/officeDocument/2006/docPropsVTypes"/>
</file>