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Geology</w:t>
      </w:r>
      <w:r>
        <w:t xml:space="preserve"> </w:t>
      </w:r>
      <w:r>
        <w:t xml:space="preserve">and</w:t>
      </w:r>
      <w:r>
        <w:t xml:space="preserve"> </w:t>
      </w:r>
      <w:r>
        <w:t xml:space="preserve">Sustainable</w:t>
      </w:r>
      <w:r>
        <w:t xml:space="preserve"> </w:t>
      </w:r>
      <w:r>
        <w:t xml:space="preserve">Development</w:t>
      </w:r>
      <w:r>
        <w:t xml:space="preserve"> </w:t>
      </w:r>
      <w:r>
        <w:t xml:space="preserve">in</w:t>
      </w:r>
      <w:r>
        <w:t xml:space="preserve"> </w:t>
      </w:r>
      <w:r>
        <w:t xml:space="preserve">Belgium</w:t>
      </w:r>
      <w:r>
        <w:t xml:space="preserve"> </w:t>
      </w:r>
      <w:r>
        <w:t xml:space="preserve">Brussels</w:t>
      </w:r>
    </w:p>
    <w:bookmarkStart w:id="27" w:name="X0882341d4d0b1e518afbab1a5265a397096f02b"/>
    <w:p>
      <w:pPr>
        <w:pStyle w:val="Heading1"/>
      </w:pPr>
      <w:r>
        <w:t xml:space="preserve">Thesis Proposal: Advancing Geologist Expertise for Environmental Resilience in Belgium Brussels</w:t>
      </w:r>
    </w:p>
    <w:bookmarkStart w:id="20" w:name="abstract"/>
    <w:p>
      <w:pPr>
        <w:pStyle w:val="Heading2"/>
      </w:pPr>
      <w:r>
        <w:t xml:space="preserve">Abstract</w:t>
      </w:r>
    </w:p>
    <w:p>
      <w:pPr>
        <w:pStyle w:val="FirstParagraph"/>
      </w:pPr>
      <w:r>
        <w:t xml:space="preserve">This Thesis Proposal outlines a critical research initiative focusing on the evolving role of the Geologist within the urban geoscience framework of Belgium, particularly emphasizing Brussels as a microcosm of complex geological and environmental challenges. As Europe’s administrative heart, Belgium Brussels faces unique pressures from historical industrialization, climate change impacts, and dense urbanization on its underlying Quaternary sediments and Cretaceous bedrock. This study proposes a multidisciplinary investigation to develop actionable geoscientific strategies for sustainable land use planning, groundwater management, and infrastructure resilience. The research directly addresses a significant gap in localized geological expertise required for effective policy implementation within the Belgian capital region. By integrating field-based geological assessment with EU environmental directives, this Thesis Proposal establishes a foundation for the Geologist to become an indispensable advisor in Brussels' climate adaptation agenda.</w:t>
      </w:r>
    </w:p>
    <w:bookmarkEnd w:id="20"/>
    <w:bookmarkStart w:id="21" w:name="Xabf656acb3bed0919f2c1e33cd7238a0531d4b6"/>
    <w:p>
      <w:pPr>
        <w:pStyle w:val="Heading2"/>
      </w:pPr>
      <w:r>
        <w:t xml:space="preserve">Introduction: The Imperative of Geologist Expertise in Belgium Brussels</w:t>
      </w:r>
    </w:p>
    <w:p>
      <w:pPr>
        <w:pStyle w:val="FirstParagraph"/>
      </w:pPr>
      <w:r>
        <w:t xml:space="preserve">The geopolitical and environmental significance of Belgium Brussels cannot be overstated. As the de facto capital of the European Union, housing key institutions like the European Commission and Council, its spatial planning directly influences continental policy. However, beneath this modern administrative landscape lies a complex geological foundation shaped by glacial deposits, river sediments, and chalk formations from the Cretaceous period. This subterranean complexity presents significant challenges for construction (e.g., metro expansion), groundwater quality (vulnerable to historical contamination), and urban heat island mitigation. Despite Belgium’s advanced national geological survey (Geological Survey of Belgium - BRGM), there remains a critical shortage of Geologist practitioners specializing in *urban* geology specifically tailored to Brussels' unique socio-geological context. This Thesis Proposal argues that integrating deep geological understanding with contemporary urban challenges is no longer optional but essential for the city’s sustainable future, demanding a new paradigm for the Geologist role in metropolitan governance.</w:t>
      </w:r>
    </w:p>
    <w:bookmarkEnd w:id="21"/>
    <w:bookmarkStart w:id="22" w:name="X6297a3165f2933d3cdfdccec1667fd335bf20c1"/>
    <w:p>
      <w:pPr>
        <w:pStyle w:val="Heading2"/>
      </w:pPr>
      <w:r>
        <w:t xml:space="preserve">Literature Review: Gaps in Urban Geological Practice within Belgium</w:t>
      </w:r>
    </w:p>
    <w:p>
      <w:pPr>
        <w:pStyle w:val="FirstParagraph"/>
      </w:pPr>
      <w:r>
        <w:t xml:space="preserve">Existing literature on Belgian geology largely focuses on regional resource mapping (e.g., mineral deposits, deep aquifers) or academic studies of natural formations, often neglecting the dynamic pressures of a major European capital. While studies by the Vrije Universiteit Brussel and KU Leuven touch on environmental geology, they frequently lack the granular urban-scale detail required for Brussels’ dense infrastructure. Crucially, there is minimal research linking specific geological properties (e.g., clay content in subsurface layers affecting foundation stability or permeability governing contaminant transport) directly to Brussels' current policy frameworks like the Water Framework Directive or the EU Urban Agenda. This gap highlights a critical need for applied geoscience that bridges academic knowledge and real-time city management—a role where the Geologist must become a central figure, not an afterthought. The proposed Thesis Proposal directly targets this void by proposing research grounded in Brussels’ immediate needs.</w:t>
      </w:r>
    </w:p>
    <w:bookmarkEnd w:id="22"/>
    <w:bookmarkStart w:id="23" w:name="research-objectives-and-methodology"/>
    <w:p>
      <w:pPr>
        <w:pStyle w:val="Heading2"/>
      </w:pPr>
      <w:r>
        <w:t xml:space="preserve">Research Objectives and Methodology</w:t>
      </w:r>
    </w:p>
    <w:p>
      <w:pPr>
        <w:pStyle w:val="FirstParagraph"/>
      </w:pPr>
      <w:r>
        <w:t xml:space="preserve">This Thesis Proposal sets forth three core objectives: (1) To create a high-resolution, GIS-based geological vulnerability map of Brussels' subsurface focusing on groundwater recharge zones and construction hazard areas; (2) To assess the current capacity of Belgian environmental agencies to integrate Geological data into urban planning decisions, identifying institutional barriers; (3) To develop practical guidelines for Geologist practitioners on communicating complex geological risks to municipal authorities and planners in Brussels. Methodologically, the research will combine: a) Analysis of existing BRGM datasets and historical geotechnical reports from Brussels’ construction projects; b) Targeted field sampling and shallow seismic surveys at key sites (e.g., along the Senne River corridor); c) Semi-structured interviews with 15+ professionals including Geologist members of the Belgian Geological Society, Brussels City Planning Department staff, and EU environmental policy officers. This mixed-methods approach ensures findings are both scientifically rigorous and directly applicable to Belgium's Brussels governance context.</w:t>
      </w:r>
    </w:p>
    <w:bookmarkEnd w:id="23"/>
    <w:bookmarkStart w:id="24" w:name="Xc0a4600a9efea97f49f1a24fcbea24a300f88e2"/>
    <w:p>
      <w:pPr>
        <w:pStyle w:val="Heading2"/>
      </w:pPr>
      <w:r>
        <w:t xml:space="preserve">Significance: Why this Thesis Proposal Matters for Belgium and Europe</w:t>
      </w:r>
    </w:p>
    <w:p>
      <w:pPr>
        <w:pStyle w:val="FirstParagraph"/>
      </w:pPr>
      <w:r>
        <w:t xml:space="preserve">The outcomes of this research will directly enhance the professional utility of the Geologist in a pivotal location. By generating a detailed geological vulnerability assessment specifically for Brussels, the study provides actionable intelligence to prevent costly infrastructure failures (e.g., subway tunnel collapses, building subsidence) and safeguard critical groundwater resources—issues with direct implications for public health and economic stability. Furthermore, this Thesis Proposal will contribute to Belgium's national strategy for climate-resilient cities by offering a replicable model for integrating geoscience into urban policy. Crucially, it positions the Geologist not merely as a data provider but as an essential advisor within Brussels' decision-making ecosystem, aligning with the European Green Deal’s emphasis on "nature-based solutions." Success here could set a benchmark for other EU capitals facing similar geological pressures, demonstrating Belgium's leadership in applying geoscientific expertise to urban sustainability.</w:t>
      </w:r>
    </w:p>
    <w:bookmarkEnd w:id="24"/>
    <w:bookmarkStart w:id="25" w:name="expected-outcomes-and-dissemination"/>
    <w:p>
      <w:pPr>
        <w:pStyle w:val="Heading2"/>
      </w:pPr>
      <w:r>
        <w:t xml:space="preserve">Expected Outcomes and Dissemination</w:t>
      </w:r>
    </w:p>
    <w:p>
      <w:pPr>
        <w:pStyle w:val="FirstParagraph"/>
      </w:pPr>
      <w:r>
        <w:t xml:space="preserve">Anticipated outputs include: (1) A publicly accessible digital geological vulnerability atlas of Brussels; (2) Policy briefs for the Brussels-Capital Region Government and Belgian Federal Public Service for Climate, Environment, and Energy; (3) A framework document outlining best practices for Geologist engagement in urban planning within Belgium. Dissemination will occur through peer-reviewed journals like *Engineering Geology*, presentations at the International Geological Congress (hosted in Belgium), and targeted workshops with Brussels' municipal engineers and planners. This ensures the Thesis Proposal translates directly into tangible improvements for how the Geologist operates within Belgium's most influential city, making a measurable impact on environmental governance.</w:t>
      </w:r>
    </w:p>
    <w:bookmarkEnd w:id="25"/>
    <w:bookmarkStart w:id="26" w:name="conclusion"/>
    <w:p>
      <w:pPr>
        <w:pStyle w:val="Heading2"/>
      </w:pPr>
      <w:r>
        <w:t xml:space="preserve">Conclusion</w:t>
      </w:r>
    </w:p>
    <w:p>
      <w:pPr>
        <w:pStyle w:val="FirstParagraph"/>
      </w:pPr>
      <w:r>
        <w:t xml:space="preserve">This Thesis Proposal establishes an urgent research pathway for elevating the Geologist's role in Belgium Brussels. The unique confluence of geological complexity, EU policy centrality, and urban development pressure demands specialized expertise that this study will deliver. By focusing on practical application within the Belgian capital, it moves beyond theoretical geology to address real-world challenges facing Brussels' residents and institutions. The research promises not only academic contribution but also immediate value for Belgium’s environmental management and its position as a leader in sustainable urban policy for Europe. Ultimately, this Thesis Proposal asserts that the Geologist is central to securing Brussels’ future—making its development within Belgium’s capital not just an academic pursuit, but a societal necessity.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Geology and Sustainable Development in Belgium Brussels</dc:title>
  <dc:creator/>
  <dc:language>en</dc:language>
  <cp:keywords/>
  <dcterms:created xsi:type="dcterms:W3CDTF">2026-07-19T04:32:14Z</dcterms:created>
  <dcterms:modified xsi:type="dcterms:W3CDTF">2026-07-19T04:32:14Z</dcterms:modified>
</cp:coreProperties>
</file>

<file path=docProps/custom.xml><?xml version="1.0" encoding="utf-8"?>
<Properties xmlns="http://schemas.openxmlformats.org/officeDocument/2006/custom-properties" xmlns:vt="http://schemas.openxmlformats.org/officeDocument/2006/docPropsVTypes"/>
</file>