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Mitigation</w:t>
      </w:r>
      <w:r>
        <w:t xml:space="preserve"> </w:t>
      </w:r>
      <w:r>
        <w:t xml:space="preserve">in</w:t>
      </w:r>
      <w:r>
        <w:t xml:space="preserve"> </w:t>
      </w:r>
      <w:r>
        <w:t xml:space="preserve">Urban</w:t>
      </w:r>
      <w:r>
        <w:t xml:space="preserve"> </w:t>
      </w:r>
      <w:r>
        <w:t xml:space="preserve">Environments</w:t>
      </w:r>
      <w:r>
        <w:t xml:space="preserve"> </w:t>
      </w:r>
      <w:r>
        <w:t xml:space="preserve">of</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7879027345b5ef08fe5cba2db9c169a58a3f886"/>
    <w:p>
      <w:pPr>
        <w:pStyle w:val="Heading1"/>
      </w:pPr>
      <w:r>
        <w:t xml:space="preserve">Thesis Proposal: Integrating Advanced Geomorphological Analysis for Sustainable Urban Development in Brazil Rio de Janeiro</w:t>
      </w:r>
    </w:p>
    <w:bookmarkStart w:id="20" w:name="introduction-and-background"/>
    <w:p>
      <w:pPr>
        <w:pStyle w:val="Heading2"/>
      </w:pPr>
      <w:r>
        <w:t xml:space="preserve">1. Introduction and Background</w:t>
      </w:r>
    </w:p>
    <w:p>
      <w:pPr>
        <w:pStyle w:val="FirstParagraph"/>
      </w:pPr>
      <w:r>
        <w:t xml:space="preserve">The dynamic geological landscape of Brazil, particularly in the megacity of Rio de Janeiro, presents complex challenges requiring specialized expertise from a Geologist. As one of the world's most geologically diverse urban centers, Rio de Janeiro sits atop a mosaic of ancient crystalline rocks, sedimentary basins, and active tectonic zones. The city's rapid urban expansion into steep hillside terrains (such as the famed Tijuca Forest and Morro da Babilônia) has intensified vulnerability to natural hazards including landslides, subsidence, and coastal erosion. In 2011 alone, catastrophic mudslides in Rio's north zone claimed over 900 lives, underscoring the critical need for evidence-based geological intervention. This Thesis Proposal outlines a research framework to position the Geologist as a central figure in mitigating these risks while enabling sustainable development across Brazil Rio de Janeiro. The urgency is compounded by climate change projections indicating increased rainfall intensity in Southeast Brazil, directly amplifying geological instability.</w:t>
      </w:r>
    </w:p>
    <w:bookmarkEnd w:id="20"/>
    <w:bookmarkStart w:id="21" w:name="problem-statement"/>
    <w:p>
      <w:pPr>
        <w:pStyle w:val="Heading2"/>
      </w:pPr>
      <w:r>
        <w:t xml:space="preserve">2. Problem Statement</w:t>
      </w:r>
    </w:p>
    <w:p>
      <w:pPr>
        <w:pStyle w:val="FirstParagraph"/>
      </w:pPr>
      <w:r>
        <w:t xml:space="preserve">Current urban planning in Rio de Janeiro often overlooks foundational geological data, leading to high-risk infrastructure placement and inadequate disaster preparedness. Traditional approaches rely on outdated topographic maps rather than real-time geotechnical assessments. Crucially, there exists a significant gap between academic geological research and practical implementation by city authorities. As a Geologist operating within Brazil Rio de Janeiro, this disconnect results in preventable human and economic losses—estimated at $150 million annually in damages to roads, housing, and public utilities. This Thesis Proposal directly addresses the necessity for an integrated framework where geological insights guide municipal decision-making across Rio's diverse physiographic zones (coastal plains, mountainous slopes, river valleys).</w:t>
      </w:r>
    </w:p>
    <w:bookmarkEnd w:id="21"/>
    <w:bookmarkStart w:id="22" w:name="X15b881ed075456dc5842b09c53a0269329962cf"/>
    <w:p>
      <w:pPr>
        <w:pStyle w:val="Heading2"/>
      </w:pPr>
      <w:r>
        <w:t xml:space="preserve">3. Literature Review: Critical Gaps in Rio de Janeiro Context</w:t>
      </w:r>
    </w:p>
    <w:p>
      <w:pPr>
        <w:pStyle w:val="FirstParagraph"/>
      </w:pPr>
      <w:r>
        <w:t xml:space="preserve">Existing studies on Brazilian geology (e.g., works by the Brazilian Geological Survey—CPRM) provide comprehensive regional datasets but lack actionable urban-scale applications. Research focusing on Rio's specific hazards (e.g., Silva et al., 2018 on landslide susceptibility) often fails to incorporate socioeconomic factors or real-time monitoring systems. International case studies (like Tokyo's seismic mitigation) demonstrate the value of geologist-led urban planning, yet Brazilian municipalities have not adapted these models to their unique context of informal settlements atop unstable slopes. This research will bridge this gap by developing a GIS-based predictive model specifically calibrated for Rio de Janeiro's lithology, hydrology, and settlement patterns—ensuring the Geologist's expertise becomes institutionalized in city governance.</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To create a high-resolution geological vulnerability map for Rio de Janeiro, integrating satellite imagery, LiDAR topography, and subsurface data from 50+ boreholes across three high-risk zones (Barra da Tijuca coastal plain, Santa Teresa hillside settlements, and the Guanabara Bay floodplains).</w:t>
      </w:r>
    </w:p>
    <w:p>
      <w:pPr>
        <w:numPr>
          <w:ilvl w:val="0"/>
          <w:numId w:val="1001"/>
        </w:numPr>
        <w:pStyle w:val="Compact"/>
      </w:pPr>
      <w:r>
        <w:rPr>
          <w:bCs/>
          <w:b/>
        </w:rPr>
        <w:t xml:space="preserve">Secondary Objective:</w:t>
      </w:r>
      <w:r>
        <w:t xml:space="preserve"> </w:t>
      </w:r>
      <w:r>
        <w:t xml:space="preserve">To develop a predictive early-warning system for rainfall-induced landslides using machine learning algorithms trained on 15 years of Rio de Janeiro weather records and geological event databases.</w:t>
      </w:r>
    </w:p>
    <w:p>
      <w:pPr>
        <w:numPr>
          <w:ilvl w:val="0"/>
          <w:numId w:val="1001"/>
        </w:numPr>
        <w:pStyle w:val="Compact"/>
      </w:pPr>
      <w:r>
        <w:rPr>
          <w:bCs/>
          <w:b/>
        </w:rPr>
        <w:t xml:space="preserve">Tertiary Objective:</w:t>
      </w:r>
      <w:r>
        <w:t xml:space="preserve"> </w:t>
      </w:r>
      <w:r>
        <w:t xml:space="preserve">To establish a framework for municipal adoption of geological risk assessments in urban zoning laws, co-created with Rio de Janeiro's Municipal Department of Urban Planning (CEP).</w:t>
      </w:r>
    </w:p>
    <w:bookmarkEnd w:id="23"/>
    <w:bookmarkStart w:id="24" w:name="X9a0a8bf3e28e1f7f497a9d183f22cef6bba0bb2"/>
    <w:p>
      <w:pPr>
        <w:pStyle w:val="Heading2"/>
      </w:pPr>
      <w:r>
        <w:t xml:space="preserve">5. Methodology: A Geologist's Multidisciplinary Approach</w:t>
      </w:r>
    </w:p>
    <w:p>
      <w:pPr>
        <w:pStyle w:val="FirstParagraph"/>
      </w:pPr>
      <w:r>
        <w:t xml:space="preserve">This research adopts a hybrid methodology designed for Brazil Rio de Janeiro's unique constraints:</w:t>
      </w:r>
    </w:p>
    <w:p>
      <w:pPr>
        <w:numPr>
          <w:ilvl w:val="0"/>
          <w:numId w:val="1002"/>
        </w:numPr>
        <w:pStyle w:val="Compact"/>
      </w:pPr>
      <w:r>
        <w:rPr>
          <w:bCs/>
          <w:b/>
        </w:rPr>
        <w:t xml:space="preserve">Fieldwork &amp; Data Collection (Months 1-6):</w:t>
      </w:r>
      <w:r>
        <w:t xml:space="preserve"> </w:t>
      </w:r>
      <w:r>
        <w:t xml:space="preserve">Collaborative field surveys with the Federal University of Rio de Janeiro (UFRJ) Geology Department, mapping lithological units and active fractures across 30 selected sites. Using portable XRF spectrometers to analyze soil composition in real-time.</w:t>
      </w:r>
    </w:p>
    <w:p>
      <w:pPr>
        <w:numPr>
          <w:ilvl w:val="0"/>
          <w:numId w:val="1002"/>
        </w:numPr>
        <w:pStyle w:val="Compact"/>
      </w:pPr>
      <w:r>
        <w:rPr>
          <w:bCs/>
          <w:b/>
        </w:rPr>
        <w:t xml:space="preserve">Geospatial Analysis (Months 7-10):</w:t>
      </w:r>
      <w:r>
        <w:t xml:space="preserve"> </w:t>
      </w:r>
      <w:r>
        <w:t xml:space="preserve">Processing Sentinel-2 satellite imagery and historical landslide data in QGIS, then integrating with LiDAR-derived digital elevation models (DEMs) to identify micro-scale slope instability patterns previously undetectable by conventional methods.</w:t>
      </w:r>
    </w:p>
    <w:p>
      <w:pPr>
        <w:numPr>
          <w:ilvl w:val="0"/>
          <w:numId w:val="1002"/>
        </w:numPr>
        <w:pStyle w:val="Compact"/>
      </w:pPr>
      <w:r>
        <w:rPr>
          <w:bCs/>
          <w:b/>
        </w:rPr>
        <w:t xml:space="preserve">Model Development (Months 11-18):</w:t>
      </w:r>
      <w:r>
        <w:t xml:space="preserve"> </w:t>
      </w:r>
      <w:r>
        <w:t xml:space="preserve">Training a Random Forest algorithm using rainfall intensity-duration data from INMET (Brazilian National Meteorological Institute) and geological stability metrics. The model will output real-time risk scores for specific neighborhoods.</w:t>
      </w:r>
    </w:p>
    <w:p>
      <w:pPr>
        <w:numPr>
          <w:ilvl w:val="0"/>
          <w:numId w:val="1002"/>
        </w:numPr>
        <w:pStyle w:val="Compact"/>
      </w:pPr>
      <w:r>
        <w:rPr>
          <w:bCs/>
          <w:b/>
        </w:rPr>
        <w:t xml:space="preserve">Stakeholder Integration (Ongoing):</w:t>
      </w:r>
      <w:r>
        <w:t xml:space="preserve"> </w:t>
      </w:r>
      <w:r>
        <w:t xml:space="preserve">Monthly workshops with Rio de Janeiro's Civil Defense, community leaders in favelas like Rocinha, and architects from the Municipal Housing Secretariat to ensure solutions are implementable within local governance structures.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Brazil Rio de Janeiro:</w:t>
      </w:r>
    </w:p>
    <w:p>
      <w:pPr>
        <w:numPr>
          <w:ilvl w:val="0"/>
          <w:numId w:val="1003"/>
        </w:numPr>
        <w:pStyle w:val="Compact"/>
      </w:pPr>
      <w:r>
        <w:rPr>
          <w:bCs/>
          <w:b/>
        </w:rPr>
        <w:t xml:space="preserve">A publicly accessible Geologist-driven risk dashboard:</w:t>
      </w:r>
      <w:r>
        <w:t xml:space="preserve"> </w:t>
      </w:r>
      <w:r>
        <w:t xml:space="preserve">A web platform showing real-time geological hazard indices for all 18 municipalities of the Rio Metropolitan Region, updated hourly during rainy seasons.</w:t>
      </w:r>
    </w:p>
    <w:p>
      <w:pPr>
        <w:numPr>
          <w:ilvl w:val="0"/>
          <w:numId w:val="1003"/>
        </w:numPr>
        <w:pStyle w:val="Compact"/>
      </w:pPr>
      <w:r>
        <w:rPr>
          <w:bCs/>
          <w:b/>
        </w:rPr>
        <w:t xml:space="preserve">Policy framework for municipal adoption:</w:t>
      </w:r>
      <w:r>
        <w:t xml:space="preserve"> </w:t>
      </w:r>
      <w:r>
        <w:t xml:space="preserve">Draft guidelines for integrating geological assessments into Rio's "Plano Diretor" (Master Plan), directly influencing land-use decisions to prevent construction in high-risk zones.</w:t>
      </w:r>
    </w:p>
    <w:p>
      <w:pPr>
        <w:numPr>
          <w:ilvl w:val="0"/>
          <w:numId w:val="1003"/>
        </w:numPr>
        <w:pStyle w:val="Compact"/>
      </w:pPr>
      <w:r>
        <w:rPr>
          <w:bCs/>
          <w:b/>
        </w:rPr>
        <w:t xml:space="preserve">A model for nationwide replication:</w:t>
      </w:r>
      <w:r>
        <w:t xml:space="preserve"> </w:t>
      </w:r>
      <w:r>
        <w:t xml:space="preserve">A scalable protocol adaptable to other Brazilian cities facing similar geohazard challenges (e.g., Belo Horizonte, Salvador), positioning Brazil Rio de Janeiro as a leader in geologist-led urban resilience.</w:t>
      </w:r>
    </w:p>
    <w:p>
      <w:pPr>
        <w:pStyle w:val="FirstParagraph"/>
      </w:pPr>
      <w:r>
        <w:t xml:space="preserve">The societal impact is profound: reducing landslide fatalities by 30% within five years, saving municipal budgets spent on reactive emergency responses. Crucially, this research empowers the Geologist not as a passive observer but as an active policy architect—transforming geological data into tangible community safety measures across Brazil Rio de Janeiro.</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Literature Review &amp; Site Selection</w:t>
            </w:r>
          </w:p>
        </w:tc>
        <w:tc>
          <w:tcPr/>
          <w:p>
            <w:pPr>
              <w:pStyle w:val="Compact"/>
              <w:jc w:val="left"/>
            </w:pPr>
            <w:r>
              <w:t xml:space="preserve">Months 1-3</w:t>
            </w:r>
          </w:p>
        </w:tc>
        <w:tc>
          <w:tcPr/>
          <w:p>
            <w:pPr>
              <w:pStyle w:val="Compact"/>
              <w:jc w:val="left"/>
            </w:pPr>
            <w:r>
              <w:t xml:space="preserve">CPRM geological databases, UFRJ field equipment, INMET rainfall datasets</w:t>
            </w:r>
          </w:p>
        </w:tc>
      </w:tr>
      <w:tr>
        <w:tc>
          <w:tcPr/>
          <w:p>
            <w:pPr>
              <w:pStyle w:val="Compact"/>
              <w:jc w:val="left"/>
            </w:pPr>
            <w:r>
              <w:t xml:space="preserve">Fieldwork &amp; Data Collection</w:t>
            </w:r>
          </w:p>
        </w:tc>
        <w:tc>
          <w:tcPr/>
          <w:p>
            <w:pPr>
              <w:pStyle w:val="Compact"/>
              <w:jc w:val="left"/>
            </w:pPr>
            <w:r>
              <w:t xml:space="preserve">Months 4-6</w:t>
            </w:r>
          </w:p>
        </w:tc>
        <w:tc>
          <w:tcPr/>
          <w:p>
            <w:pPr>
              <w:pStyle w:val="Compact"/>
              <w:jc w:val="left"/>
            </w:pPr>
            <w:r>
              <w:t xml:space="preserve">Municipal permits from Rio de Janeiro Prefecture, drone mapping licenses, geotechnical sensors (5 units)</w:t>
            </w:r>
          </w:p>
        </w:tc>
      </w:tr>
      <w:tr>
        <w:tc>
          <w:tcPr/>
          <w:p>
            <w:pPr>
              <w:pStyle w:val="Compact"/>
              <w:jc w:val="left"/>
            </w:pPr>
            <w:r>
              <w:t xml:space="preserve">Data Integration &amp; Model Building</w:t>
            </w:r>
          </w:p>
        </w:tc>
        <w:tc>
          <w:tcPr/>
          <w:p>
            <w:pPr>
              <w:pStyle w:val="Compact"/>
              <w:jc w:val="left"/>
            </w:pPr>
            <w:r>
              <w:t xml:space="preserve">Months 7-12</w:t>
            </w:r>
          </w:p>
        </w:tc>
        <w:tc>
          <w:tcPr/>
          <w:p>
            <w:pPr>
              <w:pStyle w:val="Compact"/>
              <w:jc w:val="left"/>
            </w:pPr>
            <w:r>
              <w:t xml:space="preserve">UFRJ HPC cluster access, machine learning expertise (collaboration with PUC-Rio)</w:t>
            </w:r>
          </w:p>
        </w:tc>
      </w:tr>
      <w:tr>
        <w:tc>
          <w:tcPr/>
          <w:p>
            <w:pPr>
              <w:pStyle w:val="Compact"/>
              <w:jc w:val="left"/>
            </w:pPr>
            <w:r>
              <w:t xml:space="preserve">Pilot Implementation &amp; Policy Drafting</w:t>
            </w:r>
          </w:p>
        </w:tc>
        <w:tc>
          <w:tcPr/>
          <w:p>
            <w:pPr>
              <w:pStyle w:val="Compact"/>
              <w:jc w:val="left"/>
            </w:pPr>
            <w:r>
              <w:t xml:space="preserve">Months 13-18</w:t>
            </w:r>
          </w:p>
        </w:tc>
        <w:tc>
          <w:tcPr/>
          <w:p>
            <w:pPr>
              <w:pStyle w:val="Compact"/>
              <w:jc w:val="left"/>
            </w:pPr>
            <w:r>
              <w:t xml:space="preserve">Workshops with Rio Civil Defense, legal advisors for policy integration</w:t>
            </w:r>
          </w:p>
        </w:tc>
      </w:tr>
    </w:tbl>
    <w:bookmarkEnd w:id="26"/>
    <w:bookmarkStart w:id="27" w:name="Xe2b43ef73d9a0cc7d4bfbf7028194c1c5198dac"/>
    <w:p>
      <w:pPr>
        <w:pStyle w:val="Heading2"/>
      </w:pPr>
      <w:r>
        <w:t xml:space="preserve">8. Conclusion: The Geologist as Urban Guardian in Brazil Rio de Janeiro</w:t>
      </w:r>
    </w:p>
    <w:p>
      <w:pPr>
        <w:pStyle w:val="FirstParagraph"/>
      </w:pPr>
      <w:r>
        <w:t xml:space="preserve">This Thesis Proposal establishes an urgent mandate for the Geologist to lead urban resilience efforts in Brazil Rio de Janeiro. By moving beyond traditional field mapping into predictive, policy-integrated science, this research directly addresses the catastrophic failures of recent history while building a model for global cities facing similar geological challenges. In Rio de Janeiro—a city where mountains meet ocean and communities cling to unstable slopes—the role of the Geologist transcends academic inquiry; it becomes a matter of public safety and sustainable development. This Thesis Proposal represents not merely an academic exercise but a vital step toward making Brazil Rio de Janeiro a beacon of geologically informed urbanism, where every infrastructure project is anchored in scientific understanding. The ultimate measure of success will be seen in the absence of preventable disasters on its hillsides—a legacy forged by the Geologist's commitment to Earth and community.</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Mitigation in Urban Environments of Brazil Rio de Janeiro</dc:title>
  <dc:creator/>
  <dc:language>en</dc:language>
  <cp:keywords/>
  <dcterms:created xsi:type="dcterms:W3CDTF">2026-07-23T03:22:00Z</dcterms:created>
  <dcterms:modified xsi:type="dcterms:W3CDTF">2026-07-23T03:22:00Z</dcterms:modified>
</cp:coreProperties>
</file>

<file path=docProps/custom.xml><?xml version="1.0" encoding="utf-8"?>
<Properties xmlns="http://schemas.openxmlformats.org/officeDocument/2006/custom-properties" xmlns:vt="http://schemas.openxmlformats.org/officeDocument/2006/docPropsVTypes"/>
</file>