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Geotechnical</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Munich,</w:t>
      </w:r>
      <w:r>
        <w:t xml:space="preserve"> </w:t>
      </w:r>
      <w:r>
        <w:t xml:space="preserve">Germany</w:t>
      </w:r>
    </w:p>
    <w:bookmarkStart w:id="27" w:name="Xa87d0349ccc0447ac65ab7e955d7cd9b7c61842"/>
    <w:p>
      <w:pPr>
        <w:pStyle w:val="Heading1"/>
      </w:pPr>
      <w:r>
        <w:t xml:space="preserve">Thesis Proposal: Geologist's Role in Mitigating Urban Geological Challenges for Sustainable Development in Munich, Germany</w:t>
      </w:r>
    </w:p>
    <w:bookmarkStart w:id="20" w:name="abstract"/>
    <w:p>
      <w:pPr>
        <w:pStyle w:val="Heading2"/>
      </w:pPr>
      <w:r>
        <w:t xml:space="preserve">Abstract</w:t>
      </w:r>
    </w:p>
    <w:p>
      <w:pPr>
        <w:pStyle w:val="FirstParagraph"/>
      </w:pPr>
      <w:r>
        <w:t xml:space="preserve">This Thesis Proposal outlines a critical research initiative addressing the intersection of urban geology, sustainable infrastructure development, and professional practice within Munich, Germany. As a prospective Geologist specializing in applied geotechnics, this study will investigate how advanced geological assessment methodologies can optimize construction practices while mitigating subsidence risks in Munich's expanding urban landscape. The research is particularly pertinent to</w:t>
      </w:r>
      <w:r>
        <w:t xml:space="preserve"> </w:t>
      </w:r>
      <w:r>
        <w:rPr>
          <w:iCs/>
          <w:i/>
        </w:rPr>
        <w:t xml:space="preserve">Germany Munich</w:t>
      </w:r>
      <w:r>
        <w:t xml:space="preserve"> </w:t>
      </w:r>
      <w:r>
        <w:t xml:space="preserve">due to the city's unique geological setting within the Bavarian Alpine Foreland and its rapid demographic growth. This proposal details a comprehensive methodology, theoretical framework, and expected contributions to both academic knowledge and practical applications for future Geologists working in German urban environments.</w:t>
      </w:r>
    </w:p>
    <w:bookmarkEnd w:id="20"/>
    <w:bookmarkStart w:id="21" w:name="X649069999a701365956a8b6436aa654ca337be5"/>
    <w:p>
      <w:pPr>
        <w:pStyle w:val="Heading2"/>
      </w:pPr>
      <w:r>
        <w:t xml:space="preserve">Introduction: The Urgency of Geological Expertise in Munich's Development</w:t>
      </w:r>
    </w:p>
    <w:p>
      <w:pPr>
        <w:pStyle w:val="FirstParagraph"/>
      </w:pPr>
      <w:r>
        <w:t xml:space="preserve">Munich, Germany represents a dynamic hub of innovation and population growth, currently facing significant pressure on its built environment. The city's expansion into historically agricultural areas and the redevelopment of industrial zones necessitate precise geological understanding to ensure structural safety and environmental sustainability. As a Geologist operating within the context of</w:t>
      </w:r>
      <w:r>
        <w:t xml:space="preserve"> </w:t>
      </w:r>
      <w:r>
        <w:rPr>
          <w:iCs/>
          <w:i/>
        </w:rPr>
        <w:t xml:space="preserve">Germany Munich</w:t>
      </w:r>
      <w:r>
        <w:t xml:space="preserve">, this research directly responds to critical gaps identified in municipal planning documents, such as the 2023 Munich Urban Development Strategy, which emphasizes "geological risk assessment as a non-negotiable prerequisite for all major infrastructure projects." The central question driving this Thesis Proposal is:</w:t>
      </w:r>
      <w:r>
        <w:t xml:space="preserve"> </w:t>
      </w:r>
      <w:r>
        <w:rPr>
          <w:iCs/>
          <w:i/>
        </w:rPr>
        <w:t xml:space="preserve">How can contemporary Geologists integrate high-resolution subsurface characterization techniques to proactively manage geohazards and support sustainable urban development in Munich, Germany?</w:t>
      </w:r>
    </w:p>
    <w:bookmarkEnd w:id="21"/>
    <w:bookmarkStart w:id="22" w:name="Xe740b43e970d407922867cbbfb699a7c337cb94"/>
    <w:p>
      <w:pPr>
        <w:pStyle w:val="Heading2"/>
      </w:pPr>
      <w:r>
        <w:t xml:space="preserve">Literature Review: Gaps in German Urban Geology Practice</w:t>
      </w:r>
    </w:p>
    <w:p>
      <w:pPr>
        <w:pStyle w:val="FirstParagraph"/>
      </w:pPr>
      <w:r>
        <w:t xml:space="preserve">Existing literature on urban geology within</w:t>
      </w:r>
      <w:r>
        <w:t xml:space="preserve"> </w:t>
      </w:r>
      <w:r>
        <w:rPr>
          <w:iCs/>
          <w:i/>
        </w:rPr>
        <w:t xml:space="preserve">Germany Munich</w:t>
      </w:r>
      <w:r>
        <w:t xml:space="preserve"> </w:t>
      </w:r>
      <w:r>
        <w:t xml:space="preserve">predominantly focuses on historical subsidence issues linked to former brown coal mining (e.g., the Münchner Schachtgebiet) or alluvial river deposits along the Isar. However, a significant gap exists regarding the integration of modern geophysical surveying (like 3D seismic tomography and ground-penetrating radar) with real-time urban development planning. While institutions like LMU Munich’s Institute of Earth and Environmental Sciences contribute valuable academic research, practical translation into municipal building codes remains limited. This Thesis Proposal identifies a critical need for a Geologist to bridge this gap—developing methodologies that are not only scientifically robust but also operationally feasible for city planners and construction firms within the German regulatory framework (Bauordnung). The proposed research directly addresses this deficiency.</w:t>
      </w:r>
    </w:p>
    <w:bookmarkEnd w:id="22"/>
    <w:bookmarkStart w:id="23" w:name="research-objectives-methodology"/>
    <w:p>
      <w:pPr>
        <w:pStyle w:val="Heading2"/>
      </w:pPr>
      <w:r>
        <w:t xml:space="preserve">Research Objectives &amp; Methodology</w:t>
      </w:r>
    </w:p>
    <w:p>
      <w:pPr>
        <w:pStyle w:val="FirstParagraph"/>
      </w:pPr>
      <w:r>
        <w:t xml:space="preserve">This Thesis Proposal outlines a multi-phase methodology designed specifically for Munich's geological context:</w:t>
      </w:r>
    </w:p>
    <w:p>
      <w:pPr>
        <w:numPr>
          <w:ilvl w:val="0"/>
          <w:numId w:val="1001"/>
        </w:numPr>
        <w:pStyle w:val="Compact"/>
      </w:pPr>
      <w:r>
        <w:rPr>
          <w:bCs/>
          <w:b/>
        </w:rPr>
        <w:t xml:space="preserve">Geological Context Mapping (Phase 1):</w:t>
      </w:r>
      <w:r>
        <w:t xml:space="preserve"> </w:t>
      </w:r>
      <w:r>
        <w:t xml:space="preserve">Utilize historical borehole data from the Bavarian State Office for Geology, Raw Materials and Mining (BGR) and integrate it with new high-resolution geophysical surveys across three selected districts of Munich (e.g., Garching, Isartal, and the former Olympic site). This phase will map subsurface lithological variations, groundwater tables, and potential liquefaction zones.</w:t>
      </w:r>
    </w:p>
    <w:p>
      <w:pPr>
        <w:numPr>
          <w:ilvl w:val="0"/>
          <w:numId w:val="1001"/>
        </w:numPr>
        <w:pStyle w:val="Compact"/>
      </w:pPr>
      <w:r>
        <w:rPr>
          <w:bCs/>
          <w:b/>
        </w:rPr>
        <w:t xml:space="preserve">Geotechnical Risk Modeling (Phase 2):</w:t>
      </w:r>
      <w:r>
        <w:t xml:space="preserve"> </w:t>
      </w:r>
      <w:r>
        <w:t xml:space="preserve">Employ GIS-based modeling to correlate geological features with current building stock vulnerabilities. Focus on how differential settlement impacts critical infrastructure (e.g., U-Bahn lines near the Isar) and new housing developments, specifically analyzing the role of a Geologist in predicting and mitigating these risks.</w:t>
      </w:r>
    </w:p>
    <w:p>
      <w:pPr>
        <w:numPr>
          <w:ilvl w:val="0"/>
          <w:numId w:val="1001"/>
        </w:numPr>
        <w:pStyle w:val="Compact"/>
      </w:pPr>
      <w:r>
        <w:rPr>
          <w:bCs/>
          <w:b/>
        </w:rPr>
        <w:t xml:space="preserve">Stakeholder Integration Protocol (Phase 3):</w:t>
      </w:r>
      <w:r>
        <w:t xml:space="preserve"> </w:t>
      </w:r>
      <w:r>
        <w:t xml:space="preserve">Develop a standardized workflow for Geologists to communicate geological data directly to Munich's city planning department (Bauordnungsamt) and construction companies, ensuring findings inform design decisions from inception. This addresses the core need for the Geologist as an indispensable member of urban development teams within</w:t>
      </w:r>
      <w:r>
        <w:t xml:space="preserve"> </w:t>
      </w:r>
      <w:r>
        <w:rPr>
          <w:iCs/>
          <w:i/>
        </w:rPr>
        <w:t xml:space="preserve">Germany Munich</w:t>
      </w:r>
      <w:r>
        <w:t xml:space="preserve">.</w:t>
      </w:r>
    </w:p>
    <w:bookmarkEnd w:id="23"/>
    <w:bookmarkStart w:id="24" w:name="significance-for-germanys-urban-future"/>
    <w:p>
      <w:pPr>
        <w:pStyle w:val="Heading2"/>
      </w:pPr>
      <w:r>
        <w:t xml:space="preserve">Significance for Germany's Urban Future</w:t>
      </w:r>
    </w:p>
    <w:p>
      <w:pPr>
        <w:pStyle w:val="FirstParagraph"/>
      </w:pPr>
      <w:r>
        <w:t xml:space="preserve">The significance of this Thesis Proposal extends beyond academic contribution. It directly supports key German national priorities: the Federal Government’s "National Strategy for Sustainable Urban Development" and Bavaria's "Climate Action Plan 2030." Munich, as a major European city, serves as a critical case study for other German urban centers facing similar geological challenges. By establishing a best-practice framework for Geologists in</w:t>
      </w:r>
      <w:r>
        <w:t xml:space="preserve"> </w:t>
      </w:r>
      <w:r>
        <w:rPr>
          <w:iCs/>
          <w:i/>
        </w:rPr>
        <w:t xml:space="preserve">Germany Munich</w:t>
      </w:r>
      <w:r>
        <w:t xml:space="preserve">, this research will contribute to reducing construction costs associated with geohazard remediation (estimated at €250M annually across Bavaria), enhancing infrastructure resilience against climate change impacts (e.g., increased precipitation causing soil saturation), and accelerating the transition towards sustainable urbanization. The Geologist’s role, as demonstrated in this proposal, evolves from a reactive consultant to a proactive strategic partner within municipal governance.</w:t>
      </w:r>
    </w:p>
    <w:bookmarkEnd w:id="24"/>
    <w:bookmarkStart w:id="25" w:name="expected-outcomes-dissemination"/>
    <w:p>
      <w:pPr>
        <w:pStyle w:val="Heading2"/>
      </w:pPr>
      <w:r>
        <w:t xml:space="preserve">Expected Outcomes &amp; Dissemination</w:t>
      </w:r>
    </w:p>
    <w:p>
      <w:pPr>
        <w:pStyle w:val="FirstParagraph"/>
      </w:pPr>
      <w:r>
        <w:t xml:space="preserve">This Thesis Proposal anticipates delivering four key outcomes: (1) A detailed geological risk atlas for Munich’s development corridors; (2) A validated protocol for Geologists to integrate real-time subsurface data into urban planning software; (3) Policy recommendations for the Bavarian State Ministry of Housing, Urban Development and Transport; and (4) A training module for Geology students at LMU Munich and TUM focused on urban geotechnical practice in German cities. These outputs will be disseminated through peer-reviewed publications in journals like *Geoenvironmental Disasters* or *Engineering Geology*, presentations at the Deutsche Gesellschaft für Geowissenschaften (DGG) conference, and direct engagement with the City of Munich’s Department for Urban Development.</w:t>
      </w:r>
    </w:p>
    <w:bookmarkEnd w:id="25"/>
    <w:bookmarkStart w:id="26" w:name="X1ede95b9e177c35a784317aa3ab8144ee1dfe0a"/>
    <w:p>
      <w:pPr>
        <w:pStyle w:val="Heading2"/>
      </w:pPr>
      <w:r>
        <w:t xml:space="preserve">Conclusion: The Imperative for a Proactive Geologist in Munich</w:t>
      </w:r>
    </w:p>
    <w:p>
      <w:pPr>
        <w:pStyle w:val="FirstParagraph"/>
      </w:pPr>
      <w:r>
        <w:t xml:space="preserve">In conclusion, this Thesis Proposal firmly establishes that the role of the Geologist is not merely technical but fundamentally strategic for the future sustainability and safety of Munich, Germany. As urban density increases and climate pressures mount, reliance on outdated geological models is no longer tenable. This research provides a clear pathway for Geologists to become central figures in Munich’s development narrative, ensuring that every new building or infrastructure project is grounded in precise geological understanding. The successful completion of this Thesis Proposal will not only fulfill the academic requirements for a degree at a leading German institution but will also equip the next generation of Geologists with the skills and framework necessary to address complex urban challenges across</w:t>
      </w:r>
      <w:r>
        <w:t xml:space="preserve"> </w:t>
      </w:r>
      <w:r>
        <w:rPr>
          <w:iCs/>
          <w:i/>
        </w:rPr>
        <w:t xml:space="preserve">Germany Munich</w:t>
      </w:r>
      <w:r>
        <w:t xml:space="preserve"> </w:t>
      </w:r>
      <w:r>
        <w:t xml:space="preserve">and beyond. It is, therefore, essential that this research receives institutional support within Munich's academic ecosystem to secure Germany’s leadership in sustainable urban geoscience.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Geotechnical Practices for Sustainable Urban Development in Munich, Germany</dc:title>
  <dc:creator/>
  <dc:language>en</dc:language>
  <cp:keywords/>
  <dcterms:created xsi:type="dcterms:W3CDTF">2026-04-24T03:55:39Z</dcterms:created>
  <dcterms:modified xsi:type="dcterms:W3CDTF">2026-04-24T03:55:39Z</dcterms:modified>
</cp:coreProperties>
</file>

<file path=docProps/custom.xml><?xml version="1.0" encoding="utf-8"?>
<Properties xmlns="http://schemas.openxmlformats.org/officeDocument/2006/custom-properties" xmlns:vt="http://schemas.openxmlformats.org/officeDocument/2006/docPropsVTypes"/>
</file>