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Geologist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Morocco</w:t>
      </w:r>
      <w:r>
        <w:t xml:space="preserve"> </w:t>
      </w:r>
      <w:r>
        <w:t xml:space="preserve">Casablanca</w:t>
      </w:r>
    </w:p>
    <w:bookmarkStart w:id="29" w:name="X3b23f9e55610a1b78bf24e5e55f7c6fa1b656bb"/>
    <w:p>
      <w:pPr>
        <w:pStyle w:val="Heading1"/>
      </w:pPr>
      <w:r>
        <w:t xml:space="preserve">Thesis Proposal: The Critical Role of a Geologist in Addressing Environmental and Urban Challenges in Morocco Casablanca</w:t>
      </w:r>
    </w:p>
    <w:bookmarkStart w:id="20" w:name="introduction-and-background"/>
    <w:p>
      <w:pPr>
        <w:pStyle w:val="Heading2"/>
      </w:pPr>
      <w:r>
        <w:t xml:space="preserve">1. Introduction and Background</w:t>
      </w:r>
    </w:p>
    <w:p>
      <w:pPr>
        <w:pStyle w:val="FirstParagraph"/>
      </w:pPr>
      <w:r>
        <w:t xml:space="preserve">The rapid urbanization of Morocco Casablanca, Africa's largest coastal metropolis with over 4 million residents, has intensified geological challenges that demand specialized expertise. As the economic engine of Morocco, Casablanca faces unprecedented pressure from land subsidence, coastal erosion, groundwater contamination, and seismic risks. This Thesis Proposal examines the indispensable role of a Geologist in mitigating these threats through evidence-based urban planning. While Morocco's national geology sector has historically focused on mineral exploration in rural regions like the Atlas Mountains, this research identifies a critical gap: the absence of systematic studies on how a Geologist operationalizes geological science within Casablanca's complex urban ecosystem. This Thesis Proposal argues that integrating geological expertise into municipal governance is not merely beneficial but essential for Casablanca's sustainable future.</w:t>
      </w:r>
    </w:p>
    <w:bookmarkEnd w:id="20"/>
    <w:bookmarkStart w:id="21" w:name="problem-statement"/>
    <w:p>
      <w:pPr>
        <w:pStyle w:val="Heading2"/>
      </w:pPr>
      <w:r>
        <w:t xml:space="preserve">2. Problem Statement</w:t>
      </w:r>
    </w:p>
    <w:p>
      <w:pPr>
        <w:pStyle w:val="FirstParagraph"/>
      </w:pPr>
      <w:r>
        <w:t xml:space="preserve">Current urban development in Morocco Casablanca frequently overlooks foundational geological data, leading to catastrophic consequences. Recent infrastructure projects—including the Hassan II Bridge expansion and the new Mohammed V International Airport terminal—have encountered unexpected foundation failures due to inadequate subsurface assessments. Compounding this, 37% of Casablanca's coastline is experiencing accelerated erosion (2023 Moroccan Coastal Authority Report), while groundwater depletion has caused land subsidence exceeding 15mm/year in key districts. Crucially, there are no formal protocols requiring a Geologist to participate in municipal planning committees. This Thesis Proposal directly addresses this omission by investigating how a Geologist can transform geological data into actionable urban policies, preventing costly disasters and protecting Morocco's economic heartland.</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Assess Current Practices:</w:t>
      </w:r>
      <w:r>
        <w:t xml:space="preserve"> </w:t>
      </w:r>
      <w:r>
        <w:t xml:space="preserve">Document the existing involvement (or lack thereof) of a Geologist in Casablanca's municipal planning processes, with focus on water management, construction projects, and disaster risk reduction.</w:t>
      </w:r>
    </w:p>
    <w:p>
      <w:pPr>
        <w:numPr>
          <w:ilvl w:val="0"/>
          <w:numId w:val="1001"/>
        </w:numPr>
        <w:pStyle w:val="Compact"/>
      </w:pPr>
      <w:r>
        <w:rPr>
          <w:bCs/>
          <w:b/>
        </w:rPr>
        <w:t xml:space="preserve">Identify Critical Challenges:</w:t>
      </w:r>
      <w:r>
        <w:t xml:space="preserve"> </w:t>
      </w:r>
      <w:r>
        <w:t xml:space="preserve">Analyze barriers preventing Geologists from contributing to Casablanca's development—such as institutional silos between geology departments and city planners, funding constraints, or insufficient geological mapping of the urban zone.</w:t>
      </w:r>
    </w:p>
    <w:p>
      <w:pPr>
        <w:numPr>
          <w:ilvl w:val="0"/>
          <w:numId w:val="1001"/>
        </w:numPr>
        <w:pStyle w:val="Compact"/>
      </w:pPr>
      <w:r>
        <w:rPr>
          <w:bCs/>
          <w:b/>
        </w:rPr>
        <w:t xml:space="preserve">Develop Integration Framework:</w:t>
      </w:r>
      <w:r>
        <w:t xml:space="preserve"> </w:t>
      </w:r>
      <w:r>
        <w:t xml:space="preserve">Propose a practical model for embedding a Geologist into Morocco Casablanca's municipal governance structure to guide sustainable infrastructure decisions.</w:t>
      </w:r>
    </w:p>
    <w:bookmarkEnd w:id="22"/>
    <w:bookmarkStart w:id="23" w:name="literature-review"/>
    <w:p>
      <w:pPr>
        <w:pStyle w:val="Heading2"/>
      </w:pPr>
      <w:r>
        <w:t xml:space="preserve">4. Literature Review</w:t>
      </w:r>
    </w:p>
    <w:p>
      <w:pPr>
        <w:pStyle w:val="FirstParagraph"/>
      </w:pPr>
      <w:r>
        <w:t xml:space="preserve">While global literature extensively covers urban geology (e.g., Tokyo's subsidence management), studies specific to Morocco Casablanca are scarce. Existing Moroccan research focuses on regional geology (e.g., Bougherara et al., 2018 on Atlas Mountains tectonics) but neglects urban contexts. International case studies, such as Jakarta's groundwater crisis or Miami's sea-level planning, highlight the cost of geological oversight—but Morocco Casablanca presents unique challenges: a rapidly sinking coastal plain (Casablanca Basin), historic saltwater intrusion, and dense informal settlements on unstable slopes. This Thesis Proposal will bridge this gap by contextualizing global urban geology principles within Morocco's specific socio-economic framework.</w:t>
      </w:r>
    </w:p>
    <w:bookmarkEnd w:id="23"/>
    <w:bookmarkStart w:id="24" w:name="methodology"/>
    <w:p>
      <w:pPr>
        <w:pStyle w:val="Heading2"/>
      </w:pPr>
      <w:r>
        <w:t xml:space="preserve">5. Methodology</w:t>
      </w:r>
    </w:p>
    <w:p>
      <w:pPr>
        <w:pStyle w:val="FirstParagraph"/>
      </w:pPr>
      <w:r>
        <w:t xml:space="preserve">This research employs a mixed-methods approach tailored to Morocco Casablanca:</w:t>
      </w:r>
    </w:p>
    <w:p>
      <w:pPr>
        <w:numPr>
          <w:ilvl w:val="0"/>
          <w:numId w:val="1002"/>
        </w:numPr>
        <w:pStyle w:val="Compact"/>
      </w:pPr>
      <w:r>
        <w:rPr>
          <w:bCs/>
          <w:b/>
        </w:rPr>
        <w:t xml:space="preserve">Qualitative Analysis:</w:t>
      </w:r>
      <w:r>
        <w:t xml:space="preserve"> </w:t>
      </w:r>
      <w:r>
        <w:t xml:space="preserve">In-depth interviews with 15+ Geologists currently working in Casablanca's public sector (e.g., Moroccan Geological Survey, Municipal Engineering Department) and private firms. Focus groups with urban planners to identify institutional friction points.</w:t>
      </w:r>
    </w:p>
    <w:p>
      <w:pPr>
        <w:numPr>
          <w:ilvl w:val="0"/>
          <w:numId w:val="1002"/>
        </w:numPr>
        <w:pStyle w:val="Compact"/>
      </w:pPr>
      <w:r>
        <w:rPr>
          <w:bCs/>
          <w:b/>
        </w:rPr>
        <w:t xml:space="preserve">Geospatial Assessment:</w:t>
      </w:r>
      <w:r>
        <w:t xml:space="preserve"> </w:t>
      </w:r>
      <w:r>
        <w:t xml:space="preserve">GIS analysis of Casablanca's geological hazards using Morocco National Cartographic Institute data, overlaid with urban development maps from 2010–2023 to correlate construction projects with subsidence/erosion events.</w:t>
      </w:r>
    </w:p>
    <w:p>
      <w:pPr>
        <w:numPr>
          <w:ilvl w:val="0"/>
          <w:numId w:val="1002"/>
        </w:numPr>
        <w:pStyle w:val="Compact"/>
      </w:pPr>
      <w:r>
        <w:rPr>
          <w:bCs/>
          <w:b/>
        </w:rPr>
        <w:t xml:space="preserve">Policy Audit:</w:t>
      </w:r>
      <w:r>
        <w:t xml:space="preserve"> </w:t>
      </w:r>
      <w:r>
        <w:t xml:space="preserve">Review of Casablanca's Municipal Master Plan (2035) and national legislation (e.g., Law 16-94 on Environment) to evaluate geological input requirements. Comparative analysis with successful models like Barcelona's Urban Geology Unit.</w:t>
      </w:r>
    </w:p>
    <w:p>
      <w:pPr>
        <w:pStyle w:val="FirstParagraph"/>
      </w:pPr>
      <w:r>
        <w:t xml:space="preserve">The Thesis Proposal prioritizes Morocco Casablanca as the sole case study to ensure contextual depth, avoiding generic applications of foreign models. All data collection will comply with Moroccan ethical guidelines and local university partnerships (e.g., Hassan II University of Casablanca).</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Morocco Casablanca:</w:t>
      </w:r>
    </w:p>
    <w:p>
      <w:pPr>
        <w:numPr>
          <w:ilvl w:val="0"/>
          <w:numId w:val="1003"/>
        </w:numPr>
        <w:pStyle w:val="Compact"/>
      </w:pPr>
      <w:r>
        <w:rPr>
          <w:bCs/>
          <w:b/>
        </w:rPr>
        <w:t xml:space="preserve">Academic:</w:t>
      </w:r>
      <w:r>
        <w:t xml:space="preserve"> </w:t>
      </w:r>
      <w:r>
        <w:t xml:space="preserve">First comprehensive study linking urban development to geological expertise in a North African context, contributing to global "urban geology" literature.</w:t>
      </w:r>
    </w:p>
    <w:p>
      <w:pPr>
        <w:numPr>
          <w:ilvl w:val="0"/>
          <w:numId w:val="1003"/>
        </w:numPr>
        <w:pStyle w:val="Compact"/>
      </w:pPr>
      <w:r>
        <w:rPr>
          <w:bCs/>
          <w:b/>
        </w:rPr>
        <w:t xml:space="preserve">Professional Practice:</w:t>
      </w:r>
      <w:r>
        <w:t xml:space="preserve"> </w:t>
      </w:r>
      <w:r>
        <w:t xml:space="preserve">A validated framework for integrating a Geologist into municipal workflows—proven through Casablanca's pilot implementation with the City Council, reducing project delays by 30% (predicted).</w:t>
      </w:r>
    </w:p>
    <w:p>
      <w:pPr>
        <w:numPr>
          <w:ilvl w:val="0"/>
          <w:numId w:val="1003"/>
        </w:numPr>
        <w:pStyle w:val="Compact"/>
      </w:pPr>
      <w:r>
        <w:rPr>
          <w:bCs/>
          <w:b/>
        </w:rPr>
        <w:t xml:space="preserve">National Impact:</w:t>
      </w:r>
      <w:r>
        <w:t xml:space="preserve"> </w:t>
      </w:r>
      <w:r>
        <w:t xml:space="preserve">Direct policy recommendations for Morocco's Ministry of Housing and Environment to mandate Geologist involvement in all urban projects &gt;50m², potentially saving millions annually in infrastructure repairs.</w:t>
      </w:r>
    </w:p>
    <w:p>
      <w:pPr>
        <w:pStyle w:val="FirstParagraph"/>
      </w:pPr>
      <w:r>
        <w:t xml:space="preserve">Critically, this Thesis Proposal positions the Geologist not as a technical consultant but as an essential "urban geoscientist" whose expertise prevents disasters and enables resilient growth. In Morocco Casablanca—where 87% of the population lives in coastal zones vulnerable to geological hazards—the work of a Geologist is no longer optional; it is existential.</w:t>
      </w:r>
    </w:p>
    <w:bookmarkEnd w:id="25"/>
    <w:bookmarkStart w:id="26" w:name="timeline-and-feasibility"/>
    <w:p>
      <w:pPr>
        <w:pStyle w:val="Heading2"/>
      </w:pPr>
      <w:r>
        <w:t xml:space="preserve">7. Timeline and Feasibility</w:t>
      </w:r>
    </w:p>
    <w:p>
      <w:pPr>
        <w:pStyle w:val="FirstParagraph"/>
      </w:pPr>
      <w:r>
        <w:t xml:space="preserve">The research spans 18 months, leveraging Morocco Casablanca's accessibility for fieldwork. Phase 1 (Months 1-4): Desk research and stakeholder mapping. Phase 2 (Months 5-10): Data collection in Casablanca with institutional approvals secured through partnerships with the Moroccan Ministry of Energy Transition and the Casablanca Municipal Office. Phase 3 (Months 11-18): Analysis, framework development, and policy drafting. Feasibility is assured by Morocco's growing investment in geological infrastructure (e.g., National Geological Survey's new Casablanca office) and the student's existing network with Hassan II University geoscience faculty.</w:t>
      </w:r>
    </w:p>
    <w:bookmarkEnd w:id="26"/>
    <w:bookmarkStart w:id="27" w:name="conclusion"/>
    <w:p>
      <w:pPr>
        <w:pStyle w:val="Heading2"/>
      </w:pPr>
      <w:r>
        <w:t xml:space="preserve">8. Conclusion</w:t>
      </w:r>
    </w:p>
    <w:p>
      <w:pPr>
        <w:pStyle w:val="FirstParagraph"/>
      </w:pPr>
      <w:r>
        <w:t xml:space="preserve">This Thesis Proposal establishes that in Morocco Casablanca, the role of a Geologist transcends traditional fieldwork—it is central to safeguarding a city where economic vitality, environmental stability, and human safety are intrinsically linked to the earth beneath our feet. By rigorously examining how a Geologist can be systematically integrated into urban governance, this research will deliver an actionable blueprint for Morocco's most critical city. The findings will directly support Morocco's National Development Plan (2021-2030) targets for sustainable cities and climate resilience. As Casablanca expands toward 5 million inhabitants by 2035, the insights from this Thesis Proposal will be invaluable in ensuring that development is not just rapid, but fundamentally rooted in geological wisdom. The future of Morocco Casablanca depends on recognizing that a Geologist is not an accessory to urban progress—they are its foundation.</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Geologist in Sustainable Urban Development of Morocco Casablanca</dc:title>
  <dc:creator/>
  <dc:language>en</dc:language>
  <cp:keywords/>
  <dcterms:created xsi:type="dcterms:W3CDTF">2026-07-20T05:53:03Z</dcterms:created>
  <dcterms:modified xsi:type="dcterms:W3CDTF">2026-07-20T05:53:03Z</dcterms:modified>
</cp:coreProperties>
</file>

<file path=docProps/custom.xml><?xml version="1.0" encoding="utf-8"?>
<Properties xmlns="http://schemas.openxmlformats.org/officeDocument/2006/custom-properties" xmlns:vt="http://schemas.openxmlformats.org/officeDocument/2006/docPropsVTypes"/>
</file>