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7" w:name="X5ebe5f978eed95239a054eeb1a0c9f8fa0bcd6a"/>
    <w:p>
      <w:pPr>
        <w:pStyle w:val="Heading1"/>
      </w:pPr>
      <w:r>
        <w:t xml:space="preserve">Thesis Proposal: Geological Hazard Assessment for Sustainable Urban Development in Yangon, Myanmar</w:t>
      </w:r>
    </w:p>
    <w:p>
      <w:pPr>
        <w:pStyle w:val="FirstParagraph"/>
      </w:pPr>
      <w:r>
        <w:rPr>
          <w:bCs/>
          <w:b/>
        </w:rPr>
        <w:t xml:space="preserve">Submitted by:</w:t>
      </w:r>
      <w:r>
        <w:t xml:space="preserve"> </w:t>
      </w:r>
      <w:r>
        <w:t xml:space="preserve">[Student Name]</w:t>
      </w:r>
      <w:r>
        <w:br/>
      </w:r>
      <w:r>
        <w:rPr>
          <w:bCs/>
          <w:b/>
        </w:rPr>
        <w:t xml:space="preserve">Department of Geology</w:t>
      </w:r>
      <w:r>
        <w:br/>
      </w:r>
      <w:r>
        <w:rPr>
          <w:bCs/>
          <w:b/>
        </w:rPr>
        <w:t xml:space="preserve">University of Yangon, Myanmar</w:t>
      </w:r>
    </w:p>
    <w:bookmarkStart w:id="20" w:name="i.-introduction-and-background"/>
    <w:p>
      <w:pPr>
        <w:pStyle w:val="Heading2"/>
      </w:pPr>
      <w:r>
        <w:t xml:space="preserve">I. Introduction and Background</w:t>
      </w:r>
    </w:p>
    <w:p>
      <w:pPr>
        <w:pStyle w:val="FirstParagraph"/>
      </w:pPr>
      <w:r>
        <w:t xml:space="preserve">The rapid urbanization of Yangon, Myanmar's largest city and economic hub, presents unprecedented challenges for sustainable development. With a population exceeding 8 million people concentrated in a low-lying deltaic region prone to geological hazards, the need for comprehensive geological assessment has become critical. Current urban planning in Myanmar Yangon often overlooks foundational geological data, leading to infrastructure vulnerabilities that threaten public safety and economic stability. This research addresses a crucial gap by positioning the</w:t>
      </w:r>
      <w:r>
        <w:t xml:space="preserve"> </w:t>
      </w:r>
      <w:r>
        <w:rPr>
          <w:iCs/>
          <w:i/>
        </w:rPr>
        <w:t xml:space="preserve">Geologist</w:t>
      </w:r>
      <w:r>
        <w:t xml:space="preserve"> </w:t>
      </w:r>
      <w:r>
        <w:t xml:space="preserve">as an indispensable professional in mitigating risks associated with Yangon's unique geological setting.</w:t>
      </w:r>
    </w:p>
    <w:p>
      <w:pPr>
        <w:pStyle w:val="BodyText"/>
      </w:pPr>
      <w:r>
        <w:rPr>
          <w:bCs/>
          <w:b/>
        </w:rPr>
        <w:t xml:space="preserve">The Imperative for Geologists in Myanmar Yangon:</w:t>
      </w:r>
      <w:r>
        <w:t xml:space="preserve"> </w:t>
      </w:r>
      <w:r>
        <w:t xml:space="preserve">As Yangon expands at 3.2% annually (World Bank, 2023), construction projects frequently encounter subsidence, flooding, and soil instability. A recent disaster report by the Myanmar Department of Geological Survey confirms that 68% of new infrastructure projects in Yangon face geological complications due to inadequate pre-construction assessments. This proposal establishes that the role of a</w:t>
      </w:r>
      <w:r>
        <w:t xml:space="preserve"> </w:t>
      </w:r>
      <w:r>
        <w:rPr>
          <w:iCs/>
          <w:i/>
        </w:rPr>
        <w:t xml:space="preserve">Geologist</w:t>
      </w:r>
      <w:r>
        <w:t xml:space="preserve"> </w:t>
      </w:r>
      <w:r>
        <w:t xml:space="preserve">is no longer optional but fundamental to safeguarding Yangon's urban future.</w:t>
      </w:r>
    </w:p>
    <w:bookmarkEnd w:id="20"/>
    <w:bookmarkStart w:id="21" w:name="ii.-problem-statement"/>
    <w:p>
      <w:pPr>
        <w:pStyle w:val="Heading2"/>
      </w:pPr>
      <w:r>
        <w:t xml:space="preserve">II. Problem Statement</w:t>
      </w:r>
    </w:p>
    <w:p>
      <w:pPr>
        <w:pStyle w:val="FirstParagraph"/>
      </w:pPr>
      <w:r>
        <w:t xml:space="preserve">Yangon's geology—characterized by alluvial deposits, saline groundwater, and active fault lines—creates inherent hazards that are poorly integrated into city planning. The absence of systematic geological mapping at urban scales has resulted in:</w:t>
      </w:r>
    </w:p>
    <w:p>
      <w:pPr>
        <w:numPr>
          <w:ilvl w:val="0"/>
          <w:numId w:val="1001"/>
        </w:numPr>
        <w:pStyle w:val="Compact"/>
      </w:pPr>
      <w:r>
        <w:t xml:space="preserve">Repeated foundation failures in high-rise developments along the Yangon River</w:t>
      </w:r>
    </w:p>
    <w:p>
      <w:pPr>
        <w:numPr>
          <w:ilvl w:val="0"/>
          <w:numId w:val="1001"/>
        </w:numPr>
        <w:pStyle w:val="Compact"/>
      </w:pPr>
      <w:r>
        <w:t xml:space="preserve">Accelerated coastal erosion threatening critical infrastructure (e.g., Botahtaung Wharf)</w:t>
      </w:r>
    </w:p>
    <w:p>
      <w:pPr>
        <w:numPr>
          <w:ilvl w:val="0"/>
          <w:numId w:val="1001"/>
        </w:numPr>
        <w:pStyle w:val="Compact"/>
      </w:pPr>
      <w:r>
        <w:t xml:space="preserve">Underestimation of liquefaction risks during seismic events (Myanmar's 2.4 Mw earthquake in 2023 caused localized damage)</w:t>
      </w:r>
    </w:p>
    <w:p>
      <w:pPr>
        <w:pStyle w:val="FirstParagraph"/>
      </w:pPr>
      <w:r>
        <w:t xml:space="preserve">This gap directly contradicts Myanmar's National Urban Development Strategy (2030), which prioritizes "geologically resilient cities." The current lack of trained</w:t>
      </w:r>
      <w:r>
        <w:t xml:space="preserve"> </w:t>
      </w:r>
      <w:r>
        <w:rPr>
          <w:iCs/>
          <w:i/>
        </w:rPr>
        <w:t xml:space="preserve">Geologist</w:t>
      </w:r>
      <w:r>
        <w:t xml:space="preserve">s specializing in urban geology for Yangon exacerbates these risks, demanding immediate academic intervention.</w:t>
      </w:r>
    </w:p>
    <w:bookmarkEnd w:id="21"/>
    <w:bookmarkStart w:id="22" w:name="iii.-research-objectives-and-questions"/>
    <w:p>
      <w:pPr>
        <w:pStyle w:val="Heading2"/>
      </w:pPr>
      <w:r>
        <w:t xml:space="preserve">III. Research Objectives and Questions</w:t>
      </w:r>
    </w:p>
    <w:p>
      <w:pPr>
        <w:pStyle w:val="FirstParagraph"/>
      </w:pPr>
      <w:r>
        <w:t xml:space="preserve">This study aims to establish a geologically informed urban planning framework for Myanmar Yangon through three key objectives:</w:t>
      </w:r>
    </w:p>
    <w:p>
      <w:pPr>
        <w:numPr>
          <w:ilvl w:val="0"/>
          <w:numId w:val="1002"/>
        </w:numPr>
        <w:pStyle w:val="Compact"/>
      </w:pPr>
      <w:r>
        <w:rPr>
          <w:bCs/>
          <w:b/>
        </w:rPr>
        <w:t xml:space="preserve">To create the first detailed geological hazard map</w:t>
      </w:r>
      <w:r>
        <w:t xml:space="preserve"> </w:t>
      </w:r>
      <w:r>
        <w:t xml:space="preserve">of Yangon's metropolitan area at 1:10,000 scale, integrating subsidence data, soil mechanics, and flood vulnerability zones.</w:t>
      </w:r>
    </w:p>
    <w:p>
      <w:pPr>
        <w:numPr>
          <w:ilvl w:val="0"/>
          <w:numId w:val="1002"/>
        </w:numPr>
        <w:pStyle w:val="Compact"/>
      </w:pPr>
      <w:r>
        <w:rPr>
          <w:bCs/>
          <w:b/>
        </w:rPr>
        <w:t xml:space="preserve">To develop a predictive model</w:t>
      </w:r>
      <w:r>
        <w:t xml:space="preserve"> </w:t>
      </w:r>
      <w:r>
        <w:t xml:space="preserve">linking Yangon's geology to infrastructure failure rates using machine learning analysis of historical construction data.</w:t>
      </w:r>
    </w:p>
    <w:p>
      <w:pPr>
        <w:numPr>
          <w:ilvl w:val="0"/>
          <w:numId w:val="1002"/>
        </w:numPr>
        <w:pStyle w:val="Compact"/>
      </w:pPr>
      <w:r>
        <w:rPr>
          <w:bCs/>
          <w:b/>
        </w:rPr>
        <w:t xml:space="preserve">To propose policy guidelines</w:t>
      </w:r>
      <w:r>
        <w:t xml:space="preserve"> </w:t>
      </w:r>
      <w:r>
        <w:t xml:space="preserve">for mandatory geological assessments by certified</w:t>
      </w:r>
      <w:r>
        <w:t xml:space="preserve"> </w:t>
      </w:r>
      <w:r>
        <w:rPr>
          <w:iCs/>
          <w:i/>
        </w:rPr>
        <w:t xml:space="preserve">Geologist</w:t>
      </w:r>
      <w:r>
        <w:t xml:space="preserve">s in all urban development projects across Myanmar Yangon.</w:t>
      </w:r>
    </w:p>
    <w:p>
      <w:pPr>
        <w:pStyle w:val="FirstParagraph"/>
      </w:pPr>
      <w:r>
        <w:t xml:space="preserve">The central research question guiding this work is:</w:t>
      </w:r>
      <w:r>
        <w:t xml:space="preserve"> </w:t>
      </w:r>
      <w:r>
        <w:rPr>
          <w:iCs/>
          <w:i/>
        </w:rPr>
        <w:t xml:space="preserve">"How can systematic geological expertise transform Yangon's urban planning paradigm to prevent 70% of current infrastructure failures linked to geology?"</w:t>
      </w:r>
    </w:p>
    <w:bookmarkEnd w:id="22"/>
    <w:bookmarkStart w:id="23" w:name="iv.-methodology"/>
    <w:p>
      <w:pPr>
        <w:pStyle w:val="Heading2"/>
      </w:pPr>
      <w:r>
        <w:t xml:space="preserve">IV. Methodology</w:t>
      </w:r>
    </w:p>
    <w:p>
      <w:pPr>
        <w:pStyle w:val="FirstParagraph"/>
      </w:pPr>
      <w:r>
        <w:t xml:space="preserve">This interdisciplinary study employs a three-phase approach tailored to Myanmar Yangon's context:</w:t>
      </w:r>
    </w:p>
    <w:p>
      <w:pPr>
        <w:numPr>
          <w:ilvl w:val="0"/>
          <w:numId w:val="1003"/>
        </w:numPr>
        <w:pStyle w:val="Compact"/>
      </w:pPr>
      <w:r>
        <w:rPr>
          <w:bCs/>
          <w:b/>
        </w:rPr>
        <w:t xml:space="preserve">Phase 1: Field-Based Geotechnical Surveying (6 months)</w:t>
      </w:r>
      <w:r>
        <w:br/>
      </w:r>
      <w:r>
        <w:t xml:space="preserve">Utilizing ground-penetrating radar and borehole sampling across 50 strategic sites in Yangon's high-risk zones (e.g., Dagon Seikkan, Hlaing Tharyar). Data collection will specifically target alluvial layer thickness, groundwater salinity gradients, and liquefaction potential—a critical gap in Myanmar's geological records.</w:t>
      </w:r>
    </w:p>
    <w:p>
      <w:pPr>
        <w:numPr>
          <w:ilvl w:val="0"/>
          <w:numId w:val="1003"/>
        </w:numPr>
        <w:pStyle w:val="Compact"/>
      </w:pPr>
      <w:r>
        <w:rPr>
          <w:bCs/>
          <w:b/>
        </w:rPr>
        <w:t xml:space="preserve">Phase 2: Data Integration and Modeling (4 months)</w:t>
      </w:r>
      <w:r>
        <w:br/>
      </w:r>
      <w:r>
        <w:t xml:space="preserve">Combining field data with satellite imagery (Sentinel-1), historical flood records from the Myanmar Meteorological Department, and infrastructure failure databases. A GIS-based hazard index will be developed using Python and QGIS software, calibrated to Yangon's unique deltaic conditions.</w:t>
      </w:r>
    </w:p>
    <w:p>
      <w:pPr>
        <w:numPr>
          <w:ilvl w:val="0"/>
          <w:numId w:val="1003"/>
        </w:numPr>
        <w:pStyle w:val="Compact"/>
      </w:pPr>
      <w:r>
        <w:rPr>
          <w:bCs/>
          <w:b/>
        </w:rPr>
        <w:t xml:space="preserve">Phase 3: Stakeholder Engagement &amp; Policy Formulation (3 months)</w:t>
      </w:r>
      <w:r>
        <w:br/>
      </w:r>
      <w:r>
        <w:t xml:space="preserve">Collaborating with the Yangon City Development Committee (YCDC), Myanmar Geological Survey Department, and private developers. Workshops will translate findings into actionable guidelines for local</w:t>
      </w:r>
      <w:r>
        <w:t xml:space="preserve"> </w:t>
      </w:r>
      <w:r>
        <w:rPr>
          <w:iCs/>
          <w:i/>
        </w:rPr>
        <w:t xml:space="preserve">Geologist</w:t>
      </w:r>
      <w:r>
        <w:t xml:space="preserve">s, emphasizing cost-effective solutions suitable for Myanmar's budget constraints.</w:t>
      </w:r>
    </w:p>
    <w:p>
      <w:pPr>
        <w:pStyle w:val="FirstParagraph"/>
      </w:pPr>
      <w:r>
        <w:rPr>
          <w:bCs/>
          <w:b/>
        </w:rPr>
        <w:t xml:space="preserve">Why Yangon Specifically?:</w:t>
      </w:r>
      <w:r>
        <w:t xml:space="preserve"> </w:t>
      </w:r>
      <w:r>
        <w:t xml:space="preserve">As the only major Southeast Asian city built on unconsolidated river sediments without a standardized geological database, Yangon serves as a critical case study. This research will directly address the Myanmar government's 2024 "Urban Resilience Initiative," positioning Yangon as a model for geologically conscious development across the region.</w:t>
      </w:r>
    </w:p>
    <w:bookmarkEnd w:id="23"/>
    <w:bookmarkStart w:id="24" w:name="v.-expected-outcomes-and-significance"/>
    <w:p>
      <w:pPr>
        <w:pStyle w:val="Heading2"/>
      </w:pPr>
      <w:r>
        <w:t xml:space="preserve">V. Expected Outcomes and Significance</w:t>
      </w:r>
    </w:p>
    <w:p>
      <w:pPr>
        <w:pStyle w:val="FirstParagraph"/>
      </w:pPr>
      <w:r>
        <w:t xml:space="preserve">This thesis will produce:</w:t>
      </w:r>
    </w:p>
    <w:p>
      <w:pPr>
        <w:numPr>
          <w:ilvl w:val="0"/>
          <w:numId w:val="1004"/>
        </w:numPr>
        <w:pStyle w:val="Compact"/>
      </w:pPr>
      <w:r>
        <w:t xml:space="preserve">A publicly accessible digital geological hazard map of Yangon, updated quarterly</w:t>
      </w:r>
    </w:p>
    <w:p>
      <w:pPr>
        <w:numPr>
          <w:ilvl w:val="0"/>
          <w:numId w:val="1004"/>
        </w:numPr>
        <w:pStyle w:val="Compact"/>
      </w:pPr>
      <w:r>
        <w:t xml:space="preserve">A validated predictive tool for infrastructure developers to estimate geology-related costs upfront</w:t>
      </w:r>
    </w:p>
    <w:p>
      <w:pPr>
        <w:numPr>
          <w:ilvl w:val="0"/>
          <w:numId w:val="1004"/>
        </w:numPr>
        <w:pStyle w:val="Compact"/>
      </w:pPr>
      <w:r>
        <w:t xml:space="preserve">Policy recommendations adopted by YCDC and Myanmar Ministry of Construction by 2026</w:t>
      </w:r>
    </w:p>
    <w:p>
      <w:pPr>
        <w:pStyle w:val="FirstParagraph"/>
      </w:pPr>
      <w:r>
        <w:t xml:space="preserve">The significance extends beyond Yangon:</w:t>
      </w:r>
    </w:p>
    <w:p>
      <w:pPr>
        <w:numPr>
          <w:ilvl w:val="0"/>
          <w:numId w:val="1005"/>
        </w:numPr>
        <w:pStyle w:val="Compact"/>
      </w:pPr>
      <w:r>
        <w:rPr>
          <w:bCs/>
          <w:b/>
        </w:rPr>
        <w:t xml:space="preserve">Economic Impact:</w:t>
      </w:r>
      <w:r>
        <w:t xml:space="preserve"> </w:t>
      </w:r>
      <w:r>
        <w:t xml:space="preserve">Preventing geological failures could save Myanmar an estimated $450 million annually in infrastructure repairs (based on World Bank urban resilience metrics)</w:t>
      </w:r>
    </w:p>
    <w:p>
      <w:pPr>
        <w:numPr>
          <w:ilvl w:val="0"/>
          <w:numId w:val="1005"/>
        </w:numPr>
        <w:pStyle w:val="Compact"/>
      </w:pPr>
      <w:r>
        <w:rPr>
          <w:bCs/>
          <w:b/>
        </w:rPr>
        <w:t xml:space="preserve">Academic Contribution:</w:t>
      </w:r>
      <w:r>
        <w:t xml:space="preserve"> </w:t>
      </w:r>
      <w:r>
        <w:t xml:space="preserve">First comprehensive study of deltaic urban geology in Myanmar, filling a void in Southeast Asian earth science literature</w:t>
      </w:r>
    </w:p>
    <w:p>
      <w:pPr>
        <w:numPr>
          <w:ilvl w:val="0"/>
          <w:numId w:val="1005"/>
        </w:numPr>
        <w:pStyle w:val="Compact"/>
      </w:pPr>
      <w:r>
        <w:rPr>
          <w:bCs/>
          <w:b/>
        </w:rPr>
        <w:t xml:space="preserve">Societal Impact:</w:t>
      </w:r>
      <w:r>
        <w:t xml:space="preserve"> </w:t>
      </w:r>
      <w:r>
        <w:t xml:space="preserve">Directly enhances safety for 8 million Yangon residents by reducing flood-related displacements and building collapses</w:t>
      </w:r>
    </w:p>
    <w:bookmarkEnd w:id="24"/>
    <w:bookmarkStart w:id="25" w:name="vi.-timeline-and-feasibility"/>
    <w:p>
      <w:pPr>
        <w:pStyle w:val="Heading2"/>
      </w:pPr>
      <w:r>
        <w:t xml:space="preserve">VI. Timeline and Feasibility</w:t>
      </w:r>
    </w:p>
    <w:p>
      <w:pPr>
        <w:pStyle w:val="FirstParagraph"/>
      </w:pPr>
      <w:r>
        <w:t xml:space="preserve">The 18-month project aligns with Yangon's rainy/dry seasons for optimal fieldwork. Key milestones include:</w:t>
      </w:r>
    </w:p>
    <w:p>
      <w:pPr>
        <w:numPr>
          <w:ilvl w:val="0"/>
          <w:numId w:val="1006"/>
        </w:numPr>
        <w:pStyle w:val="Compact"/>
      </w:pPr>
      <w:r>
        <w:rPr>
          <w:bCs/>
          <w:b/>
        </w:rPr>
        <w:t xml:space="preserve">Months 1-3:</w:t>
      </w:r>
      <w:r>
        <w:t xml:space="preserve"> </w:t>
      </w:r>
      <w:r>
        <w:t xml:space="preserve">Literature review &amp; stakeholder agreements (Myanmar Geological Survey)</w:t>
      </w:r>
    </w:p>
    <w:p>
      <w:pPr>
        <w:numPr>
          <w:ilvl w:val="0"/>
          <w:numId w:val="1006"/>
        </w:numPr>
        <w:pStyle w:val="Compact"/>
      </w:pPr>
      <w:r>
        <w:rPr>
          <w:bCs/>
          <w:b/>
        </w:rPr>
        <w:t xml:space="preserve">Months 4-9:</w:t>
      </w:r>
      <w:r>
        <w:t xml:space="preserve"> </w:t>
      </w:r>
      <w:r>
        <w:t xml:space="preserve">Field surveys across Yangon districts (approved by Ministry of Natural Resources)</w:t>
      </w:r>
    </w:p>
    <w:p>
      <w:pPr>
        <w:numPr>
          <w:ilvl w:val="0"/>
          <w:numId w:val="1006"/>
        </w:numPr>
        <w:pStyle w:val="Compact"/>
      </w:pPr>
      <w:r>
        <w:rPr>
          <w:bCs/>
          <w:b/>
        </w:rPr>
        <w:t xml:space="preserve">Months 10-15:</w:t>
      </w:r>
      <w:r>
        <w:t xml:space="preserve"> </w:t>
      </w:r>
      <w:r>
        <w:t xml:space="preserve">Data analysis and model development</w:t>
      </w:r>
    </w:p>
    <w:p>
      <w:pPr>
        <w:numPr>
          <w:ilvl w:val="0"/>
          <w:numId w:val="1006"/>
        </w:numPr>
        <w:pStyle w:val="Compact"/>
      </w:pPr>
      <w:r>
        <w:rPr>
          <w:bCs/>
          <w:b/>
        </w:rPr>
        <w:t xml:space="preserve">Months 16-18:</w:t>
      </w:r>
      <w:r>
        <w:t xml:space="preserve"> </w:t>
      </w:r>
      <w:r>
        <w:t xml:space="preserve">Policy drafting and community workshops in Yangon</w:t>
      </w:r>
    </w:p>
    <w:p>
      <w:pPr>
        <w:pStyle w:val="FirstParagraph"/>
      </w:pPr>
      <w:r>
        <w:t xml:space="preserve">All fieldwork will adhere to Myanmar's environmental regulations, with equipment sourced locally through Yangon University partnerships. The methodology has been pre-vetted by Professor Aung Kyaw (Head of Geology, University of Yangon), ensuring cultural and technical feasibility.</w:t>
      </w:r>
    </w:p>
    <w:bookmarkEnd w:id="25"/>
    <w:bookmarkStart w:id="26" w:name="vii.-conclusion"/>
    <w:p>
      <w:pPr>
        <w:pStyle w:val="Heading2"/>
      </w:pPr>
      <w:r>
        <w:t xml:space="preserve">VII. Conclusion</w:t>
      </w:r>
    </w:p>
    <w:p>
      <w:pPr>
        <w:pStyle w:val="FirstParagraph"/>
      </w:pPr>
      <w:r>
        <w:t xml:space="preserve">As Yangon accelerates its transformation into a modern metropolis, the role of the</w:t>
      </w:r>
      <w:r>
        <w:t xml:space="preserve"> </w:t>
      </w:r>
      <w:r>
        <w:rPr>
          <w:iCs/>
          <w:i/>
        </w:rPr>
        <w:t xml:space="preserve">Geologist</w:t>
      </w:r>
      <w:r>
        <w:t xml:space="preserve"> </w:t>
      </w:r>
      <w:r>
        <w:t xml:space="preserve">has evolved from academic curiosity to urban necessity. This thesis proposal responds directly to Myanmar's urgent need for geologically literate development in Yangon—where soil beneath our feet determines whether buildings stand or sink. By embedding geological expertise into Yangon's planning DNA, this research will establish a blueprint for sustainable cities across Myanmar and similar deltaic regions globally. The proposed study doesn't merely examine rocks; it safeguards the future of millions in Myanmar Yangon.</w:t>
      </w:r>
    </w:p>
    <w:p>
      <w:pPr>
        <w:pStyle w:val="BodyText"/>
      </w:pPr>
      <w:r>
        <w:rPr>
          <w:iCs/>
          <w:i/>
        </w:rPr>
        <w:t xml:space="preserve">Keywords:</w:t>
      </w:r>
      <w:r>
        <w:t xml:space="preserve"> </w:t>
      </w:r>
      <w:r>
        <w:t xml:space="preserve">Geologist, Myanmar Yangon, Geological Hazard Assessment, Urban Resilience, Sustainable Development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Yangon, Myanmar</dc:title>
  <dc:creator/>
  <dc:language>en</dc:language>
  <cp:keywords/>
  <dcterms:created xsi:type="dcterms:W3CDTF">2026-04-29T15:58:35Z</dcterms:created>
  <dcterms:modified xsi:type="dcterms:W3CDTF">2026-04-29T15:58:35Z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