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1" w:name="X54be98ffe335814f7d9aae7367ee1609f98285f"/>
    <w:p>
      <w:pPr>
        <w:pStyle w:val="Heading1"/>
      </w:pPr>
      <w:r>
        <w:t xml:space="preserve">Thesis Proposal: Geological Assessment for Sustainable Urban Development in Peru Lima</w:t>
      </w:r>
    </w:p>
    <w:bookmarkStart w:id="20" w:name="introduction"/>
    <w:p>
      <w:pPr>
        <w:pStyle w:val="Heading2"/>
      </w:pPr>
      <w:r>
        <w:t xml:space="preserve">Introduction</w:t>
      </w:r>
    </w:p>
    <w:p>
      <w:pPr>
        <w:pStyle w:val="FirstParagraph"/>
      </w:pPr>
      <w:r>
        <w:t xml:space="preserve">The rapidly expanding metropolitan area of Peru Lima faces unprecedented challenges due to its complex geological setting and accelerating urbanization. As a prospective Geologist specializing in urban geology, this Thesis Proposal outlines a critical research initiative addressing the intersection of geological hazards, infrastructure sustainability, and socio-economic resilience in Peru Lima. The capital city of Peru sits atop an active tectonic boundary where the Nazca Plate subducts beneath the South American Plate, creating significant seismic risks that are compounded by uncontrolled urban sprawl into unstable terrain. This Thesis Proposal establishes a framework for a Geologist to conduct comprehensive geological assessments that can directly inform Lima's urban planning policies and disaster mitigation strategies, ensuring long-term community safety and resource management in one of Latin America's most densely populated megacities.</w:t>
      </w:r>
    </w:p>
    <w:bookmarkEnd w:id="20"/>
    <w:bookmarkStart w:id="21" w:name="problem-statement"/>
    <w:p>
      <w:pPr>
        <w:pStyle w:val="Heading2"/>
      </w:pPr>
      <w:r>
        <w:t xml:space="preserve">Problem Statement</w:t>
      </w:r>
    </w:p>
    <w:p>
      <w:pPr>
        <w:pStyle w:val="FirstParagraph"/>
      </w:pPr>
      <w:r>
        <w:t xml:space="preserve">Peru Lima is experiencing a critical infrastructure crisis driven by inadequate geological considerations in development. Over 60% of the city's expansion has occurred on unassessed alluvial plains and coastal bluffs prone to liquefaction during earthquakes. Recent seismic events (such as the 2007 Pisco earthquake) exposed catastrophic failures in buildings constructed without proper geotechnical evaluation, resulting in hundreds of fatalities and billions in economic losses. Current urban planning frameworks largely ignore the dynamic geological processes affecting Peru Lima, including landslides along the eastern slopes of the Andes and subsidence in coastal zones due to groundwater over-extraction. This Thesis Proposal addresses the urgent need for a Geologist-led interdisciplinary approach that integrates real-time geological monitoring with municipal planning systems to prevent future disasters.</w:t>
      </w:r>
    </w:p>
    <w:bookmarkEnd w:id="21"/>
    <w:bookmarkStart w:id="22" w:name="research-objectives"/>
    <w:p>
      <w:pPr>
        <w:pStyle w:val="Heading2"/>
      </w:pPr>
      <w:r>
        <w:t xml:space="preserve">Research Objectives</w:t>
      </w:r>
    </w:p>
    <w:p>
      <w:pPr>
        <w:numPr>
          <w:ilvl w:val="0"/>
          <w:numId w:val="1001"/>
        </w:numPr>
        <w:pStyle w:val="Compact"/>
      </w:pPr>
      <w:r>
        <w:t xml:space="preserve">To conduct a high-resolution geological hazard mapping of Lima's most vulnerable districts (including Rimac, Chorrillos, and Comas) using LiDAR data, ground-penetrating radar, and soil sampling.</w:t>
      </w:r>
    </w:p>
    <w:p>
      <w:pPr>
        <w:numPr>
          <w:ilvl w:val="0"/>
          <w:numId w:val="1001"/>
        </w:numPr>
        <w:pStyle w:val="Compact"/>
      </w:pPr>
      <w:r>
        <w:t xml:space="preserve">To develop predictive models correlating seismic activity with subsidence patterns in Lima's coastal aquifers through collaboration with Peru's National Institute of Civil Defense (INDECI).</w:t>
      </w:r>
    </w:p>
    <w:p>
      <w:pPr>
        <w:numPr>
          <w:ilvl w:val="0"/>
          <w:numId w:val="1001"/>
        </w:numPr>
        <w:pStyle w:val="Compact"/>
      </w:pPr>
      <w:r>
        <w:t xml:space="preserve">To establish a geospatial decision-support system for municipal authorities that integrates geological data into land-use zoning regulations, directly addressing the limitations identified in current urban planning codes.</w:t>
      </w:r>
    </w:p>
    <w:p>
      <w:pPr>
        <w:numPr>
          <w:ilvl w:val="0"/>
          <w:numId w:val="1001"/>
        </w:numPr>
        <w:pStyle w:val="Compact"/>
      </w:pPr>
      <w:r>
        <w:t xml:space="preserve">To create training modules for local engineering teams in Lima on incorporating geological risk assessments into infrastructure projects, emphasizing practical application for the Peruvian context.</w:t>
      </w:r>
    </w:p>
    <w:bookmarkEnd w:id="22"/>
    <w:bookmarkStart w:id="26" w:name="methodology"/>
    <w:p>
      <w:pPr>
        <w:pStyle w:val="Heading2"/>
      </w:pPr>
      <w:r>
        <w:t xml:space="preserve">Methodology</w:t>
      </w:r>
    </w:p>
    <w:p>
      <w:pPr>
        <w:pStyle w:val="FirstParagraph"/>
      </w:pPr>
      <w:r>
        <w:t xml:space="preserve">This Thesis Proposal outlines a three-phase research methodology designed specifically for the unique challenges of Peru Lima:</w:t>
      </w:r>
    </w:p>
    <w:bookmarkStart w:id="23" w:name="Xc58beab50cc7711afeb53872810d0bdb48d3fcb"/>
    <w:p>
      <w:pPr>
        <w:pStyle w:val="Heading3"/>
      </w:pPr>
      <w:r>
        <w:t xml:space="preserve">Phase 1: Baseline Geological Assessment (Months 1-6)</w:t>
      </w:r>
    </w:p>
    <w:p>
      <w:pPr>
        <w:pStyle w:val="FirstParagraph"/>
      </w:pPr>
      <w:r>
        <w:t xml:space="preserve">Deploying a team of Geologist field technicians across Lima's high-risk zones to collect soil samples, conduct seismic microzonation studies, and analyze historical landslide data. This phase will leverage Peru's National Geology Service (SERNAGEOMIN) databases while introducing innovative drone-based photogrammetry for inaccessible coastal cliffs.</w:t>
      </w:r>
    </w:p>
    <w:bookmarkEnd w:id="23"/>
    <w:bookmarkStart w:id="24" w:name="Xd0fcf1159a60f4a64c3c1007277471c58ed35e6"/>
    <w:p>
      <w:pPr>
        <w:pStyle w:val="Heading3"/>
      </w:pPr>
      <w:r>
        <w:t xml:space="preserve">Phase 2: Integrated Hazard Modeling (Months 7-14)</w:t>
      </w:r>
    </w:p>
    <w:p>
      <w:pPr>
        <w:pStyle w:val="FirstParagraph"/>
      </w:pPr>
      <w:r>
        <w:t xml:space="preserve">Using GIS platforms, the research will fuse geological data with Lima's seismic risk database to create dynamic vulnerability maps. Special focus will be placed on identifying "geological hotspots" – areas where natural slope instability combines with human-induced factors like construction on floodplains. The Geologist in this project will work directly with Lima's municipal engineering department (Municipalidad Metropolitana de Lima) to validate findings against real-world infrastructure.</w:t>
      </w:r>
    </w:p>
    <w:bookmarkEnd w:id="24"/>
    <w:bookmarkStart w:id="25" w:name="Xbcadde2579744cdbadfe221c31b2537eb797947"/>
    <w:p>
      <w:pPr>
        <w:pStyle w:val="Heading3"/>
      </w:pPr>
      <w:r>
        <w:t xml:space="preserve">Phase 3: Policy Implementation Framework (Months 15-24)</w:t>
      </w:r>
    </w:p>
    <w:p>
      <w:pPr>
        <w:pStyle w:val="FirstParagraph"/>
      </w:pPr>
      <w:r>
        <w:t xml:space="preserve">Developing a transferable protocol for urban planners that translates geological data into actionable zoning guidelines. This includes creating a "Geological Risk Index" for building permits and designing community awareness programs about landslide warning signs, specifically tailored to Lima's diverse neighborhoods from the high-altitude San Isidro to the coastal Villa El Salvador.</w:t>
      </w:r>
    </w:p>
    <w:bookmarkEnd w:id="25"/>
    <w:bookmarkEnd w:id="26"/>
    <w:bookmarkStart w:id="27" w:name="Xaa3f72659f4c9d9c449324262fe540ff0e2c409"/>
    <w:p>
      <w:pPr>
        <w:pStyle w:val="Heading2"/>
      </w:pPr>
      <w:r>
        <w:t xml:space="preserve">Literature Review (Synthesis of Critical Gaps)</w:t>
      </w:r>
    </w:p>
    <w:p>
      <w:pPr>
        <w:pStyle w:val="FirstParagraph"/>
      </w:pPr>
      <w:r>
        <w:t xml:space="preserve">While global literature on urban geology is substantial, existing studies lack context-specific applications for Peru Lima. International frameworks (e.g., UNISDR guidelines) are often inapplicable due to Lima's unique combination of seismicity, coastal erosion, and informal settlement patterns. Previous Peruvian research (such as the 2015 CONCYTEC study) focused narrowly on earthquake engineering without addressing hydro-geological interactions. This Thesis Proposal bridges that gap by positioning the Geologist as a central figure in Lima's urban governance – not just an advisor but an operational partner in municipal decision-making, a role currently underutilized despite Peru's status as one of the world's most seismically active national capitals.</w:t>
      </w:r>
    </w:p>
    <w:bookmarkEnd w:id="27"/>
    <w:bookmarkStart w:id="28" w:name="significance-and-expected-outcomes"/>
    <w:p>
      <w:pPr>
        <w:pStyle w:val="Heading2"/>
      </w:pPr>
      <w:r>
        <w:t xml:space="preserve">Significance and Expected Outcomes</w:t>
      </w:r>
    </w:p>
    <w:p>
      <w:pPr>
        <w:pStyle w:val="FirstParagraph"/>
      </w:pPr>
      <w:r>
        <w:t xml:space="preserve">This Thesis Proposal will deliver tangible value to Peru Lima by providing the first comprehensive geological framework for sustainable urban development. The expected outcomes include:</w:t>
      </w:r>
    </w:p>
    <w:p>
      <w:pPr>
        <w:numPr>
          <w:ilvl w:val="0"/>
          <w:numId w:val="1002"/>
        </w:numPr>
        <w:pStyle w:val="Compact"/>
      </w:pPr>
      <w:r>
        <w:t xml:space="preserve">A publicly accessible digital geological atlas of Lima with district-specific vulnerability ratings.</w:t>
      </w:r>
    </w:p>
    <w:p>
      <w:pPr>
        <w:numPr>
          <w:ilvl w:val="0"/>
          <w:numId w:val="1002"/>
        </w:numPr>
        <w:pStyle w:val="Compact"/>
      </w:pPr>
      <w:r>
        <w:t xml:space="preserve">Policy recommendations adopted by at least three municipal departments (Infrastructure, Environment, and Disaster Management) to revise land-use regulations.</w:t>
      </w:r>
    </w:p>
    <w:p>
      <w:pPr>
        <w:numPr>
          <w:ilvl w:val="0"/>
          <w:numId w:val="1002"/>
        </w:numPr>
        <w:pStyle w:val="Compact"/>
      </w:pPr>
      <w:r>
        <w:t xml:space="preserve">Training for 200+ local engineers and urban planners in geological risk assessment techniques specific to Peru's environment.</w:t>
      </w:r>
    </w:p>
    <w:p>
      <w:pPr>
        <w:numPr>
          <w:ilvl w:val="0"/>
          <w:numId w:val="1002"/>
        </w:numPr>
        <w:pStyle w:val="Compact"/>
      </w:pPr>
      <w:r>
        <w:t xml:space="preserve">A replicable model for geologically informed urban planning applicable across Andean cities like Quito and La Paz.</w:t>
      </w:r>
    </w:p>
    <w:p>
      <w:pPr>
        <w:pStyle w:val="FirstParagraph"/>
      </w:pPr>
      <w:r>
        <w:t xml:space="preserve">Crucially, this work directly addresses the UN Sustainable Development Goal 11 (Resilient Cities) by embedding geological expertise into Lima's core development processes. For the Geologist, it represents a paradigm shift from reactive hazard analysis to proactive urban safeguarding – transforming Peru Lima from a city vulnerable to geological forces into one that leverages its natural foundations for resilience.</w:t>
      </w:r>
    </w:p>
    <w:bookmarkEnd w:id="28"/>
    <w:bookmarkStart w:id="29" w:name="timeline-and-resources"/>
    <w:p>
      <w:pPr>
        <w:pStyle w:val="Heading2"/>
      </w:pPr>
      <w:r>
        <w:t xml:space="preserve">Timeline and Resources</w:t>
      </w:r>
    </w:p>
    <w:p>
      <w:pPr>
        <w:pStyle w:val="FirstParagraph"/>
      </w:pPr>
      <w:r>
        <w:t xml:space="preserve">The 24-month project timeline will align with Lima's annual planning cycles. Key milestones include completing the geological baseline by Q3 2025, securing municipal partnership agreements by Q1 2026, and final policy integration before Peru's National Congress budget cycle (Q4 2026). Required resources include field survey equipment, GIS software licenses for municipal use, and a dedicated geologist team with Peruvian geological expertise – all secured through collaboration with the Universidad Nacional Mayor de San Marcos (UNMSM) Geology Department.</w:t>
      </w:r>
    </w:p>
    <w:bookmarkEnd w:id="29"/>
    <w:bookmarkStart w:id="30" w:name="conclusion"/>
    <w:p>
      <w:pPr>
        <w:pStyle w:val="Heading2"/>
      </w:pPr>
      <w:r>
        <w:t xml:space="preserve">Conclusion</w:t>
      </w:r>
    </w:p>
    <w:p>
      <w:pPr>
        <w:pStyle w:val="FirstParagraph"/>
      </w:pPr>
      <w:r>
        <w:t xml:space="preserve">This Thesis Proposal establishes an urgent and actionable research agenda where the role of the Geologist transcends traditional scientific analysis to become a catalyst for urban transformation in Peru Lima. As the city's population surpasses 10 million and climate change intensifies geological stressors, integrating geological science into civic planning is no longer optional – it is existential. By positioning this study as a model for geologically responsible urbanism, the Thesis Proposal ensures that future development in Peru Lima will be built on bedrock knowledge rather than speculative convenience. For the Geologist conducting this research, it represents a pivotal opportunity to redefine professional practice in one of the world's most challenging urban geological environments – turning academic inquiry into tangible safety for millions.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for Sustainable Urban Development in Peru Lima</dc:title>
  <dc:creator/>
  <dc:language>en</dc:language>
  <cp:keywords/>
  <dcterms:created xsi:type="dcterms:W3CDTF">2026-04-26T00:29:28Z</dcterms:created>
  <dcterms:modified xsi:type="dcterms:W3CDTF">2026-04-26T00:29:28Z</dcterms:modified>
</cp:coreProperties>
</file>

<file path=docProps/custom.xml><?xml version="1.0" encoding="utf-8"?>
<Properties xmlns="http://schemas.openxmlformats.org/officeDocument/2006/custom-properties" xmlns:vt="http://schemas.openxmlformats.org/officeDocument/2006/docPropsVTypes"/>
</file>