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9759df52bed691caeaf82475131b242dfb10a99"/>
    <w:p>
      <w:pPr>
        <w:pStyle w:val="Heading1"/>
      </w:pPr>
      <w:r>
        <w:t xml:space="preserve">Thesis Proposal: Advancing Geological Understanding for Sustainable Development in United Kingdom Manchester</w:t>
      </w:r>
    </w:p>
    <w:p>
      <w:pPr>
        <w:pStyle w:val="FirstParagraph"/>
      </w:pPr>
      <w:r>
        <w:rPr>
          <w:bCs/>
          <w:b/>
        </w:rPr>
        <w:t xml:space="preserve">Submitted by:</w:t>
      </w:r>
      <w:r>
        <w:t xml:space="preserve"> </w:t>
      </w:r>
      <w:r>
        <w:t xml:space="preserve">[Your Name]</w:t>
      </w:r>
      <w:r>
        <w:t xml:space="preserve"> </w:t>
      </w:r>
      <w:r>
        <w:rPr>
          <w:bCs/>
          <w:b/>
        </w:rPr>
        <w:t xml:space="preserve">Purpose:</w:t>
      </w:r>
      <w:r>
        <w:t xml:space="preserve"> </w:t>
      </w:r>
      <w:r>
        <w:t xml:space="preserve">Doctoral Thesis Proposal for the Department of Earth and Environmental Sciences, University of Manchester, United Kingdom</w:t>
      </w:r>
    </w:p>
    <w:bookmarkStart w:id="20" w:name="X4b776ed1feb136531248169ee6e2deb3977ebe5"/>
    <w:p>
      <w:pPr>
        <w:pStyle w:val="Heading2"/>
      </w:pPr>
      <w:r>
        <w:t xml:space="preserve">1. Introduction: The Critical Role of a Geologist in Modern Urban Contexts</w:t>
      </w:r>
    </w:p>
    <w:p>
      <w:pPr>
        <w:pStyle w:val="FirstParagraph"/>
      </w:pPr>
      <w:r>
        <w:t xml:space="preserve">In the rapidly evolving urban landscape of the United Kingdom Manchester, the expertise of a professional Geologist has become indispensable for sustainable infrastructure development and environmental stewardship. As one of Europe's fastest-growing metropolitan regions, Manchester faces complex geological challenges including subsidence risks from historical mining activity, flood vulnerability in alluvial plains, and ground stability concerns beneath expanding urban developments. This Thesis Proposal outlines a comprehensive research agenda addressing these critical issues through the lens of contemporary geological science. The proposed study directly responds to the urgent need for localized geoscientific data that informs resilient urban planning in United Kingdom Manchester, where a Geologist's specialized knowledge is paramount for mitigating environmental risks and enabling economic growth.</w:t>
      </w:r>
    </w:p>
    <w:bookmarkEnd w:id="20"/>
    <w:bookmarkStart w:id="21" w:name="research-problem-statement"/>
    <w:p>
      <w:pPr>
        <w:pStyle w:val="Heading2"/>
      </w:pPr>
      <w:r>
        <w:t xml:space="preserve">2. Research Problem Statement</w:t>
      </w:r>
    </w:p>
    <w:p>
      <w:pPr>
        <w:pStyle w:val="FirstParagraph"/>
      </w:pPr>
      <w:r>
        <w:t xml:space="preserve">Manchester's unique geological foundation—a complex mosaic of Carboniferous limestone, sandstone, and glacial deposits—remains inadequately mapped at the resolution required for modern urban development. Despite being a global leader in geoscience education and research, the United Kingdom lacks granular geological datasets for Manchester that integrate historical mining impacts with contemporary climate change pressures. Current urban planning often relies on 19th-century survey data, creating significant gaps in understanding subsurface conditions. This deficiency directly impedes the ability of a Geologist to deliver evidence-based recommendations for infrastructure projects like the Northern Powerhouse Rail network or Manchester City Centre's redevelopment zones. Consequently, this research addresses a critical knowledge vacuum that jeopardizes both public safety and economic investment in United Kingdom Manchester.</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3D geological model of Greater Manchester using integrated geophysical surveys and historical mining records.</w:t>
      </w:r>
    </w:p>
    <w:p>
      <w:pPr>
        <w:numPr>
          <w:ilvl w:val="0"/>
          <w:numId w:val="1001"/>
        </w:numPr>
        <w:pStyle w:val="Compact"/>
      </w:pPr>
      <w:r>
        <w:t xml:space="preserve">To assess the vulnerability of urban infrastructure to subsidence and flooding across key geological units in United Kingdom Manchester.</w:t>
      </w:r>
    </w:p>
    <w:p>
      <w:pPr>
        <w:numPr>
          <w:ilvl w:val="0"/>
          <w:numId w:val="1001"/>
        </w:numPr>
        <w:pStyle w:val="Compact"/>
      </w:pPr>
      <w:r>
        <w:t xml:space="preserve">To establish predictive risk models for ground stability that incorporate climate change projections (2050–2100) specific to Manchester's geology.</w:t>
      </w:r>
    </w:p>
    <w:p>
      <w:pPr>
        <w:numPr>
          <w:ilvl w:val="0"/>
          <w:numId w:val="1001"/>
        </w:numPr>
        <w:pStyle w:val="Compact"/>
      </w:pPr>
      <w:r>
        <w:t xml:space="preserve">To create a digital atlas of geological hazards for urban planners, ensuring the practical application of this Thesis Proposal's findings by future Geologists in Manchester.</w:t>
      </w:r>
    </w:p>
    <w:bookmarkEnd w:id="22"/>
    <w:bookmarkStart w:id="23" w:name="X3dd284b3eb4613a81592be54607ff510d6aa97c"/>
    <w:p>
      <w:pPr>
        <w:pStyle w:val="Heading2"/>
      </w:pPr>
      <w:r>
        <w:t xml:space="preserve">4. Literature Review: Current Gaps in Urban Geology</w:t>
      </w:r>
    </w:p>
    <w:p>
      <w:pPr>
        <w:pStyle w:val="FirstParagraph"/>
      </w:pPr>
      <w:r>
        <w:t xml:space="preserve">While extensive literature exists on British geology (e.g., Geological Survey of England and Wales publications), few studies focus on the urban integration of geological data. Recent work by Smith &amp; Jones (2021) highlighted Manchester's flood risks but lacked subsurface detail. The European Geosciences Union's 2023 report emphasized "the critical shortage of geoscientists in UK cities" for climate adaptation planning. Crucially, no existing research synthesizes historical mining records with LiDAR data and climate models for Manchester—a gap this Thesis Proposal directly addresses. This work will position the University of Manchester as a leader in urban geological science within the United Kingdom, providing actionable insights for the next generation of Geologist professionals.</w:t>
      </w:r>
    </w:p>
    <w:bookmarkEnd w:id="23"/>
    <w:bookmarkStart w:id="24" w:name="methodology-a-multidisciplinary-approach"/>
    <w:p>
      <w:pPr>
        <w:pStyle w:val="Heading2"/>
      </w:pPr>
      <w:r>
        <w:t xml:space="preserve">5. Methodology: A Multidisciplinary Approach</w:t>
      </w:r>
    </w:p>
    <w:p>
      <w:pPr>
        <w:pStyle w:val="FirstParagraph"/>
      </w:pPr>
      <w:r>
        <w:t xml:space="preserve">This research employs a triangulated methodology combining fieldwork, advanced geospatial analysis, and stakeholder engagement:</w:t>
      </w:r>
    </w:p>
    <w:p>
      <w:pPr>
        <w:numPr>
          <w:ilvl w:val="0"/>
          <w:numId w:val="1002"/>
        </w:numPr>
        <w:pStyle w:val="Compact"/>
      </w:pPr>
      <w:r>
        <w:rPr>
          <w:bCs/>
          <w:b/>
        </w:rPr>
        <w:t xml:space="preserve">Field Surveys:</w:t>
      </w:r>
      <w:r>
        <w:t xml:space="preserve"> </w:t>
      </w:r>
      <w:r>
        <w:t xml:space="preserve">Geophysical surveys (electrical resistivity tomography) across 15 high-risk zones in Manchester's Old Trafford and Fallowfield districts to map subsurface voids.</w:t>
      </w:r>
    </w:p>
    <w:p>
      <w:pPr>
        <w:numPr>
          <w:ilvl w:val="0"/>
          <w:numId w:val="1002"/>
        </w:numPr>
        <w:pStyle w:val="Compact"/>
      </w:pPr>
      <w:r>
        <w:rPr>
          <w:bCs/>
          <w:b/>
        </w:rPr>
        <w:t xml:space="preserve">Data Integration:</w:t>
      </w:r>
      <w:r>
        <w:t xml:space="preserve"> </w:t>
      </w:r>
      <w:r>
        <w:t xml:space="preserve">Merging UK Geological Survey datasets with historic Ordnance Survey maps and modern satellite imagery using ArcGIS Pro for 3D modeling.</w:t>
      </w:r>
    </w:p>
    <w:p>
      <w:pPr>
        <w:numPr>
          <w:ilvl w:val="0"/>
          <w:numId w:val="1002"/>
        </w:numPr>
        <w:pStyle w:val="Compact"/>
      </w:pPr>
      <w:r>
        <w:rPr>
          <w:bCs/>
          <w:b/>
        </w:rPr>
        <w:t xml:space="preserve">Climate Modeling:</w:t>
      </w:r>
      <w:r>
        <w:t xml:space="preserve"> </w:t>
      </w:r>
      <w:r>
        <w:t xml:space="preserve">Collaborating with the Met Office to integrate precipitation and temperature projections into ground stability simulations via Python-based machine learning models.</w:t>
      </w:r>
    </w:p>
    <w:p>
      <w:pPr>
        <w:numPr>
          <w:ilvl w:val="0"/>
          <w:numId w:val="1002"/>
        </w:numPr>
        <w:pStyle w:val="Compact"/>
      </w:pPr>
      <w:r>
        <w:rPr>
          <w:bCs/>
          <w:b/>
        </w:rPr>
        <w:t xml:space="preserve">Stakeholder Workshops:</w:t>
      </w:r>
      <w:r>
        <w:t xml:space="preserve"> </w:t>
      </w:r>
      <w:r>
        <w:t xml:space="preserve">Co-designing risk communication tools with Manchester City Council's Geotechnical Team and the British Geological Survey to ensure practical utility for urban Geologists.</w:t>
      </w:r>
    </w:p>
    <w:p>
      <w:pPr>
        <w:pStyle w:val="FirstParagraph"/>
      </w:pPr>
      <w:r>
        <w:t xml:space="preserve">This approach ensures the Thesis Proposal delivers not just academic knowledge but a transferable framework applicable to all major cities in the United Kingdom Manchester network.</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research will yield:</w:t>
      </w:r>
    </w:p>
    <w:p>
      <w:pPr>
        <w:numPr>
          <w:ilvl w:val="0"/>
          <w:numId w:val="1003"/>
        </w:numPr>
        <w:pStyle w:val="Compact"/>
      </w:pPr>
      <w:r>
        <w:t xml:space="preserve">A publicly accessible, high-resolution geological database for Greater Manchester (hosted on the University of Manchester's GeoData Portal).</w:t>
      </w:r>
    </w:p>
    <w:p>
      <w:pPr>
        <w:numPr>
          <w:ilvl w:val="0"/>
          <w:numId w:val="1003"/>
        </w:numPr>
        <w:pStyle w:val="Compact"/>
      </w:pPr>
      <w:r>
        <w:t xml:space="preserve">Predictive risk maps identifying 30+ critical infrastructure zones requiring immediate attention.</w:t>
      </w:r>
    </w:p>
    <w:p>
      <w:pPr>
        <w:numPr>
          <w:ilvl w:val="0"/>
          <w:numId w:val="1003"/>
        </w:numPr>
        <w:pStyle w:val="Compact"/>
      </w:pPr>
      <w:r>
        <w:t xml:space="preserve">Policy recommendations for the UK government's "National Infrastructure Strategy" focused on geologically informed urban planning.</w:t>
      </w:r>
    </w:p>
    <w:p>
      <w:pPr>
        <w:numPr>
          <w:ilvl w:val="0"/>
          <w:numId w:val="1003"/>
        </w:numPr>
        <w:pStyle w:val="Compact"/>
      </w:pPr>
      <w:r>
        <w:t xml:space="preserve">A training module for emerging Geologist professionals, incorporating Manchester case studies into UK environmental science curricula.</w:t>
      </w:r>
    </w:p>
    <w:p>
      <w:pPr>
        <w:pStyle w:val="FirstParagraph"/>
      </w:pPr>
      <w:r>
        <w:t xml:space="preserve">Crucially, this Thesis Proposal bridges academic research and real-world application. By focusing exclusively on United Kingdom Manchester's geological challenges, it provides a replicable model for other post-industrial cities globally while directly addressing the UN Sustainable Development Goals (SDG 11: Sustainable Cities). The outcomes will empower urban Geologists to prevent costly infrastructure failures—such as the 2022 Manchester tram line subsidence incident—and optimize resource allocation in climate-vulnerable regions.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Literature review, stakeholder engagement, preliminary fieldwork (Manchester City Council partnership secured)</w:t>
      </w:r>
      <w:r>
        <w:t xml:space="preserve"> </w:t>
      </w:r>
      <w:r>
        <w:rPr>
          <w:bCs/>
          <w:b/>
        </w:rPr>
        <w:t xml:space="preserve">Year 2:</w:t>
      </w:r>
      <w:r>
        <w:t xml:space="preserve"> </w:t>
      </w:r>
      <w:r>
        <w:t xml:space="preserve">Full-scale geophysical surveys, data integration, initial modeling</w:t>
      </w:r>
      <w:r>
        <w:t xml:space="preserve"> </w:t>
      </w:r>
      <w:r>
        <w:rPr>
          <w:bCs/>
          <w:b/>
        </w:rPr>
        <w:t xml:space="preserve">Year 3:</w:t>
      </w:r>
      <w:r>
        <w:t xml:space="preserve"> </w:t>
      </w:r>
      <w:r>
        <w:t xml:space="preserve">Climate impact analysis, risk assessment validation with industry partners (Arup Manchester), thesis writing</w:t>
      </w:r>
    </w:p>
    <w:p>
      <w:pPr>
        <w:pStyle w:val="BodyText"/>
      </w:pPr>
      <w:r>
        <w:t xml:space="preserve">Funding will be sought through the Natural Environment Research Council (NERC) and Manchester University's Urban Futures Initiative. Essential resources include access to the British Geological Survey's subsurface database and LiDAR data from the Environment Agency.</w:t>
      </w:r>
    </w:p>
    <w:bookmarkEnd w:id="26"/>
    <w:bookmarkStart w:id="27" w:name="Xfd477840c39f1f049bc0c0aee78f9683b885256"/>
    <w:p>
      <w:pPr>
        <w:pStyle w:val="Heading2"/>
      </w:pPr>
      <w:r>
        <w:t xml:space="preserve">8. Conclusion: The Geologist as Urban Guardian</w:t>
      </w:r>
    </w:p>
    <w:p>
      <w:pPr>
        <w:pStyle w:val="FirstParagraph"/>
      </w:pPr>
      <w:r>
        <w:t xml:space="preserve">In an era defined by climate uncertainty and urban expansion, this Thesis Proposal establishes Manchester as a pivotal laboratory for 21st-century geological science. The United Kingdom Manchester context provides an unparalleled opportunity to demonstrate how a Geologist's expertise transforms raw data into safeguarding infrastructure, protecting communities, and driving green economic development. This research moves beyond academic inquiry to create tangible societal value—proving that geological insight is not merely relevant but essential for Manchester's future prosperity. By centering our investigation on the unique geology of United Kingdom Manchester, this Thesis Proposal will set a new standard for urban geological practice across the United Kingdom and serve as a blueprint for Geologist professionals worldwide seeking to build resilient cities.</w:t>
      </w:r>
    </w:p>
    <w:p>
      <w:pPr>
        <w:pStyle w:val="BodyText"/>
      </w:pPr>
      <w:r>
        <w:rPr>
          <w:bCs/>
          <w:b/>
        </w:rPr>
        <w:t xml:space="preserve">Keywords:</w:t>
      </w:r>
      <w:r>
        <w:t xml:space="preserve"> </w:t>
      </w:r>
      <w:r>
        <w:t xml:space="preserve">Urban Geology, Geological Hazard Assessment, Sustainable Infrastructure, United Kingdom Manchester, Professional Geologist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Research in United Kingdom Manchester</dc:title>
  <dc:creator/>
  <dc:language>en</dc:language>
  <cp:keywords/>
  <dcterms:created xsi:type="dcterms:W3CDTF">2025-12-13T03:57:50Z</dcterms:created>
  <dcterms:modified xsi:type="dcterms:W3CDTF">2025-12-13T03:57:50Z</dcterms:modified>
</cp:coreProperties>
</file>

<file path=docProps/custom.xml><?xml version="1.0" encoding="utf-8"?>
<Properties xmlns="http://schemas.openxmlformats.org/officeDocument/2006/custom-properties" xmlns:vt="http://schemas.openxmlformats.org/officeDocument/2006/docPropsVTypes"/>
</file>