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America</w:t>
      </w:r>
      <w:r>
        <w:t xml:space="preserve"> </w:t>
      </w:r>
      <w:r>
        <w:t xml:space="preserve">-</w:t>
      </w:r>
      <w:r>
        <w:t xml:space="preserve"> </w:t>
      </w:r>
      <w:r>
        <w:t xml:space="preserve">A</w:t>
      </w:r>
      <w:r>
        <w:t xml:space="preserve"> </w:t>
      </w:r>
      <w:r>
        <w:t xml:space="preserve">Chicago</w:t>
      </w:r>
      <w:r>
        <w:t xml:space="preserve"> </w:t>
      </w:r>
      <w:r>
        <w:t xml:space="preserve">Focus</w:t>
      </w:r>
    </w:p>
    <w:bookmarkStart w:id="27" w:name="X92bb40498922419c3cfaa6442aeba00e4295490"/>
    <w:p>
      <w:pPr>
        <w:pStyle w:val="Heading1"/>
      </w:pPr>
      <w:r>
        <w:t xml:space="preserve">Thesis Proposal: Advancing Urban Geology Practice in United States Chicago: A Critical Role for the Modern Geologist</w:t>
      </w:r>
    </w:p>
    <w:bookmarkStart w:id="20" w:name="abstract-approx.-200-words"/>
    <w:p>
      <w:pPr>
        <w:pStyle w:val="Heading2"/>
      </w:pPr>
      <w:r>
        <w:t xml:space="preserve">Abstract (Approx. 200 words)</w:t>
      </w:r>
    </w:p>
    <w:p>
      <w:pPr>
        <w:pStyle w:val="FirstParagraph"/>
      </w:pPr>
      <w:r>
        <w:t xml:space="preserve">This thesis proposal outlines a critical research agenda addressing the evolving role of the</w:t>
      </w:r>
      <w:r>
        <w:t xml:space="preserve"> </w:t>
      </w:r>
      <w:r>
        <w:rPr>
          <w:bCs/>
          <w:b/>
        </w:rPr>
        <w:t xml:space="preserve">Geologist</w:t>
      </w:r>
      <w:r>
        <w:t xml:space="preserve"> </w:t>
      </w:r>
      <w:r>
        <w:t xml:space="preserve">within the complex urban environment of</w:t>
      </w:r>
      <w:r>
        <w:t xml:space="preserve"> </w:t>
      </w:r>
      <w:r>
        <w:rPr>
          <w:bCs/>
          <w:b/>
        </w:rPr>
        <w:t xml:space="preserve">United States Chicago</w:t>
      </w:r>
      <w:r>
        <w:t xml:space="preserve">. Focusing on Chicago's unique geological setting—shaped by Pleistocene glaciation, river systems, and intense urbanization—the study investigates how geoscientific expertise is essential for sustainable development, infrastructure resilience, and environmental remediation in one of America's largest metropolitan centers. The research will analyze current challenges faced by</w:t>
      </w:r>
      <w:r>
        <w:t xml:space="preserve"> </w:t>
      </w:r>
      <w:r>
        <w:rPr>
          <w:bCs/>
          <w:b/>
        </w:rPr>
        <w:t xml:space="preserve">Geologist</w:t>
      </w:r>
      <w:r>
        <w:t xml:space="preserve">s in Chicago (including groundwater contamination from historical industry, subsidence risks on glacial deposits, floodplain management along the Chicago River and Lake Michigan shoreline, and brownfield redevelopment), identify gaps in applied geological practice within city governance frameworks, and propose evidence-based strategies for enhancing the integration of geological data into municipal planning. This work directly responds to a pressing need identified by the Illinois State Geological Survey (ISGS) and Chicago's Department of Environment: to leverage localized geospatial intelligence for climate adaptation. The findings will provide actionable insights not only for</w:t>
      </w:r>
      <w:r>
        <w:t xml:space="preserve"> </w:t>
      </w:r>
      <w:r>
        <w:rPr>
          <w:bCs/>
          <w:b/>
        </w:rPr>
        <w:t xml:space="preserve">United States Chicago</w:t>
      </w:r>
      <w:r>
        <w:t xml:space="preserve"> </w:t>
      </w:r>
      <w:r>
        <w:t xml:space="preserve">but also for other major US cities facing similar geological complexities, establishing a model where the</w:t>
      </w:r>
      <w:r>
        <w:t xml:space="preserve"> </w:t>
      </w:r>
      <w:r>
        <w:rPr>
          <w:bCs/>
          <w:b/>
        </w:rPr>
        <w:t xml:space="preserve">Geologist</w:t>
      </w:r>
      <w:r>
        <w:t xml:space="preserve">'s role transcends traditional fieldwork to become central to urban policy and community resilience.</w:t>
      </w:r>
    </w:p>
    <w:bookmarkEnd w:id="20"/>
    <w:bookmarkStart w:id="21" w:name="X9e64bfa7e6e38baa46d71a8711750ca166bedf4"/>
    <w:p>
      <w:pPr>
        <w:pStyle w:val="Heading2"/>
      </w:pPr>
      <w:r>
        <w:t xml:space="preserve">1. Introduction: The Imperative of Urban Geology in Chicago</w:t>
      </w:r>
    </w:p>
    <w:p>
      <w:pPr>
        <w:pStyle w:val="FirstParagraph"/>
      </w:pPr>
      <w:r>
        <w:t xml:space="preserve">Chicago stands as a paradigmatic example of a city built upon a dynamic geological foundation that profoundly influences its present challenges and future sustainability. As the third-largest city in the</w:t>
      </w:r>
      <w:r>
        <w:t xml:space="preserve"> </w:t>
      </w:r>
      <w:r>
        <w:rPr>
          <w:bCs/>
          <w:b/>
        </w:rPr>
        <w:t xml:space="preserve">United States</w:t>
      </w:r>
      <w:r>
        <w:t xml:space="preserve">, its growth has occurred on glacial outwash plains, moraines, and lacustrine deposits, creating complex subsurface conditions rarely encountered in uniform urban settings. The historical development along the Chicago River and Lake Michigan shoreline—intertwined with canal systems altering natural drainage—has exacerbated geological vulnerabilities. A critical gap exists in understanding how the</w:t>
      </w:r>
      <w:r>
        <w:t xml:space="preserve"> </w:t>
      </w:r>
      <w:r>
        <w:rPr>
          <w:bCs/>
          <w:b/>
        </w:rPr>
        <w:t xml:space="preserve">Geologist</w:t>
      </w:r>
      <w:r>
        <w:t xml:space="preserve"> </w:t>
      </w:r>
      <w:r>
        <w:t xml:space="preserve">effectively navigates these complexities within the unique socio-political and regulatory landscape of</w:t>
      </w:r>
      <w:r>
        <w:t xml:space="preserve"> </w:t>
      </w:r>
      <w:r>
        <w:rPr>
          <w:bCs/>
          <w:b/>
        </w:rPr>
        <w:t xml:space="preserve">United States Chicago</w:t>
      </w:r>
      <w:r>
        <w:t xml:space="preserve">. This thesis argues that proactive geological expertise is not merely beneficial but fundamental for addressing pressing issues like water resource security (e.g., protecting aquifers from contaminants like PFAS from industrial sites), mitigating sinkhole hazards in clay-rich zones, and designing infrastructure resilient to climate-driven flooding. Without a robust, integrated role for the</w:t>
      </w:r>
      <w:r>
        <w:t xml:space="preserve"> </w:t>
      </w:r>
      <w:r>
        <w:rPr>
          <w:bCs/>
          <w:b/>
        </w:rPr>
        <w:t xml:space="preserve">Geologist</w:t>
      </w:r>
      <w:r>
        <w:t xml:space="preserve"> </w:t>
      </w:r>
      <w:r>
        <w:t xml:space="preserve">within Chicago's planning and environmental agencies, the city faces escalating risks to public health, economic stability, and ecological integrity. This research directly targets this gap through a geographically specific investigation.</w:t>
      </w:r>
    </w:p>
    <w:bookmarkEnd w:id="21"/>
    <w:bookmarkStart w:id="22" w:name="problem-statement-research-questions"/>
    <w:p>
      <w:pPr>
        <w:pStyle w:val="Heading2"/>
      </w:pPr>
      <w:r>
        <w:t xml:space="preserve">2. Problem Statement &amp; Research Questions</w:t>
      </w:r>
    </w:p>
    <w:p>
      <w:pPr>
        <w:pStyle w:val="FirstParagraph"/>
      </w:pPr>
      <w:r>
        <w:t xml:space="preserve">The core problem is the insufficient integration of comprehensive geological data into Chicago's urban decision-making processes, leading to reactive rather than proactive management of earth-related risks. Key questions guiding this thesis include:</w:t>
      </w:r>
    </w:p>
    <w:p>
      <w:pPr>
        <w:numPr>
          <w:ilvl w:val="0"/>
          <w:numId w:val="1001"/>
        </w:numPr>
        <w:pStyle w:val="Compact"/>
      </w:pPr>
      <w:r>
        <w:t xml:space="preserve">How do current geological assessments and the practice of the</w:t>
      </w:r>
      <w:r>
        <w:t xml:space="preserve"> </w:t>
      </w:r>
      <w:r>
        <w:rPr>
          <w:bCs/>
          <w:b/>
        </w:rPr>
        <w:t xml:space="preserve">Geologist</w:t>
      </w:r>
      <w:r>
        <w:t xml:space="preserve"> </w:t>
      </w:r>
      <w:r>
        <w:t xml:space="preserve">in Chicago align with or diverge from best practices for managing complex urban geology?</w:t>
      </w:r>
    </w:p>
    <w:p>
      <w:pPr>
        <w:numPr>
          <w:ilvl w:val="0"/>
          <w:numId w:val="1001"/>
        </w:numPr>
        <w:pStyle w:val="Compact"/>
      </w:pPr>
      <w:r>
        <w:t xml:space="preserve">What specific barriers (regulatory, financial, institutional) prevent the full utilization of geological expertise within Chicago's municipal infrastructure projects and environmental remediation efforts?</w:t>
      </w:r>
    </w:p>
    <w:p>
      <w:pPr>
        <w:numPr>
          <w:ilvl w:val="0"/>
          <w:numId w:val="1001"/>
        </w:numPr>
        <w:pStyle w:val="Compact"/>
      </w:pPr>
      <w:r>
        <w:t xml:space="preserve">To what extent does the unique glacial and hydrological history of the</w:t>
      </w:r>
      <w:r>
        <w:t xml:space="preserve"> </w:t>
      </w:r>
      <w:r>
        <w:rPr>
          <w:bCs/>
          <w:b/>
        </w:rPr>
        <w:t xml:space="preserve">United States Chicago</w:t>
      </w:r>
      <w:r>
        <w:t xml:space="preserve"> </w:t>
      </w:r>
      <w:r>
        <w:t xml:space="preserve">region necessitate specialized approaches for urban geologists compared to standard regional practices?</w:t>
      </w:r>
    </w:p>
    <w:bookmarkEnd w:id="22"/>
    <w:bookmarkStart w:id="23" w:name="literature-review-brief-context"/>
    <w:p>
      <w:pPr>
        <w:pStyle w:val="Heading2"/>
      </w:pPr>
      <w:r>
        <w:t xml:space="preserve">3. Literature Review (Brief Context)</w:t>
      </w:r>
    </w:p>
    <w:p>
      <w:pPr>
        <w:pStyle w:val="FirstParagraph"/>
      </w:pPr>
      <w:r>
        <w:t xml:space="preserve">Theoretical frameworks on urban geology, as pioneered by researchers like G.J. Miller in "Urban Geology: A New Frontier," provide a foundation, but existing studies often focus on coastal megacities (e.g., Tokyo, London) or generic US city models, neglecting the Midwest's distinct glacial legacy. While the ISGS publishes valuable regional maps (e.g., "Geologic Map of Chicago Area"), there is minimal scholarly analysis on *how* these resources are utilized by city planners and engineers in daily operations within</w:t>
      </w:r>
      <w:r>
        <w:t xml:space="preserve"> </w:t>
      </w:r>
      <w:r>
        <w:rPr>
          <w:bCs/>
          <w:b/>
        </w:rPr>
        <w:t xml:space="preserve">United States Chicago</w:t>
      </w:r>
      <w:r>
        <w:t xml:space="preserve">. Recent work on urban resilience (e.g., IPCC reports) emphasizes climate adaptation but lacks granular geological data integration at the municipal level. This thesis fills this critical void by centering the experience and practice of the</w:t>
      </w:r>
      <w:r>
        <w:t xml:space="preserve"> </w:t>
      </w:r>
      <w:r>
        <w:rPr>
          <w:bCs/>
          <w:b/>
        </w:rPr>
        <w:t xml:space="preserve">Geologist</w:t>
      </w:r>
      <w:r>
        <w:t xml:space="preserve"> </w:t>
      </w:r>
      <w:r>
        <w:t xml:space="preserve">specifically within Chicago's operational context, moving beyond descriptive geology to examine professional practice and institutional interfaces.</w:t>
      </w:r>
    </w:p>
    <w:bookmarkEnd w:id="23"/>
    <w:bookmarkStart w:id="24" w:name="methodology-a-chicago-centric-approach"/>
    <w:p>
      <w:pPr>
        <w:pStyle w:val="Heading2"/>
      </w:pPr>
      <w:r>
        <w:t xml:space="preserve">4. Methodology: A Chicago-Centric Approach</w:t>
      </w:r>
    </w:p>
    <w:p>
      <w:pPr>
        <w:pStyle w:val="FirstParagraph"/>
      </w:pPr>
      <w:r>
        <w:t xml:space="preserve">This mixed-methods study will employ:</w:t>
      </w:r>
    </w:p>
    <w:p>
      <w:pPr>
        <w:numPr>
          <w:ilvl w:val="0"/>
          <w:numId w:val="1002"/>
        </w:numPr>
        <w:pStyle w:val="Compact"/>
      </w:pPr>
      <w:r>
        <w:rPr>
          <w:bCs/>
          <w:b/>
        </w:rPr>
        <w:t xml:space="preserve">Primary Data Collection:</w:t>
      </w:r>
      <w:r>
        <w:t xml:space="preserve"> </w:t>
      </w:r>
      <w:r>
        <w:t xml:space="preserve">Semi-structured interviews with 15-20 key stakeholders (Geologists from City of Chicago Departments, ISGS staff, Environmental Consulting Firms working on Chicago projects, Municipal Planners) to document current practices and barriers.</w:t>
      </w:r>
    </w:p>
    <w:p>
      <w:pPr>
        <w:numPr>
          <w:ilvl w:val="0"/>
          <w:numId w:val="1002"/>
        </w:numPr>
        <w:pStyle w:val="Compact"/>
      </w:pPr>
      <w:r>
        <w:rPr>
          <w:bCs/>
          <w:b/>
        </w:rPr>
        <w:t xml:space="preserve">Secondary Data Analysis:</w:t>
      </w:r>
      <w:r>
        <w:t xml:space="preserve"> </w:t>
      </w:r>
      <w:r>
        <w:t xml:space="preserve">Review of Chicago Department of Water Management reports, Illinois EPA remediation records (e.g., Superfund sites like the former US Steel Gary Works contamination), historical land-use maps from the Chicago Historical Society, and geological survey data specific to Cook County.</w:t>
      </w:r>
    </w:p>
    <w:p>
      <w:pPr>
        <w:numPr>
          <w:ilvl w:val="0"/>
          <w:numId w:val="1002"/>
        </w:numPr>
        <w:pStyle w:val="Compact"/>
      </w:pPr>
      <w:r>
        <w:rPr>
          <w:bCs/>
          <w:b/>
        </w:rPr>
        <w:t xml:space="preserve">Case Study Analysis:</w:t>
      </w:r>
      <w:r>
        <w:t xml:space="preserve"> </w:t>
      </w:r>
      <w:r>
        <w:t xml:space="preserve">Deep dive into 3 representative Chicago projects (e.g., Chicago Riverwalk expansion, Oak Street Beach restoration, a major brownfield redevelopment in the Near South Side) to evaluate how geological input influenced outcomes.</w:t>
      </w:r>
    </w:p>
    <w:p>
      <w:pPr>
        <w:pStyle w:val="FirstParagraph"/>
      </w:pPr>
      <w:r>
        <w:t xml:space="preserve">All data will be contextualized within the specific geology of</w:t>
      </w:r>
      <w:r>
        <w:t xml:space="preserve"> </w:t>
      </w:r>
      <w:r>
        <w:rPr>
          <w:bCs/>
          <w:b/>
        </w:rPr>
        <w:t xml:space="preserve">United States Chicago</w:t>
      </w:r>
      <w:r>
        <w:t xml:space="preserve">, particularly focusing on the variability of glacial till thickness, clay content (influencing subsidence), and groundwater flow paths critical for city operations. Ethical approval will be secured from [University Name] IRB.</w:t>
      </w:r>
    </w:p>
    <w:bookmarkEnd w:id="24"/>
    <w:bookmarkStart w:id="25" w:name="expected-outcomes-significance"/>
    <w:p>
      <w:pPr>
        <w:pStyle w:val="Heading2"/>
      </w:pPr>
      <w:r>
        <w:t xml:space="preserve">5. Expected Outcomes &amp; Significance</w:t>
      </w:r>
    </w:p>
    <w:p>
      <w:pPr>
        <w:pStyle w:val="FirstParagraph"/>
      </w:pPr>
      <w:r>
        <w:t xml:space="preserve">This thesis will produce a detailed assessment of the modern</w:t>
      </w:r>
      <w:r>
        <w:t xml:space="preserve"> </w:t>
      </w:r>
      <w:r>
        <w:rPr>
          <w:bCs/>
          <w:b/>
        </w:rPr>
        <w:t xml:space="preserve">Geologist</w:t>
      </w:r>
      <w:r>
        <w:t xml:space="preserve">'s role within the operational framework of Chicago, identifying concrete pathways for improvement. Expected outcomes include:</w:t>
      </w:r>
    </w:p>
    <w:p>
      <w:pPr>
        <w:numPr>
          <w:ilvl w:val="0"/>
          <w:numId w:val="1003"/>
        </w:numPr>
        <w:pStyle w:val="Compact"/>
      </w:pPr>
      <w:r>
        <w:t xml:space="preserve">A validated framework for integrating geological risk assessment into Chicago's capital planning processes.</w:t>
      </w:r>
    </w:p>
    <w:p>
      <w:pPr>
        <w:numPr>
          <w:ilvl w:val="0"/>
          <w:numId w:val="1003"/>
        </w:numPr>
        <w:pStyle w:val="Compact"/>
      </w:pPr>
      <w:r>
        <w:t xml:space="preserve">Policy recommendations specific to enhancing coordination between municipal agencies and geoscience professionals in the</w:t>
      </w:r>
      <w:r>
        <w:t xml:space="preserve"> </w:t>
      </w:r>
      <w:r>
        <w:rPr>
          <w:bCs/>
          <w:b/>
        </w:rPr>
        <w:t xml:space="preserve">United States</w:t>
      </w:r>
      <w:r>
        <w:t xml:space="preserve">.</w:t>
      </w:r>
    </w:p>
    <w:p>
      <w:pPr>
        <w:numPr>
          <w:ilvl w:val="0"/>
          <w:numId w:val="1003"/>
        </w:numPr>
        <w:pStyle w:val="Compact"/>
      </w:pPr>
      <w:r>
        <w:t xml:space="preserve">Identification of critical data gaps requiring investment by the City or ISGS (e.g., high-resolution subsurface maps for priority neighborhoods).</w:t>
      </w:r>
    </w:p>
    <w:p>
      <w:pPr>
        <w:pStyle w:val="FirstParagraph"/>
      </w:pPr>
      <w:r>
        <w:t xml:space="preserve">The significance extends far beyond Chicago. As a major US city with a unique geological profile, this research provides a replicable model for other cities in the Great Lakes region and across America grappling with similar challenges of legacy contamination, aging infrastructure on complex geology, and climate adaptation. It will directly demonstrate to policymakers within</w:t>
      </w:r>
      <w:r>
        <w:t xml:space="preserve"> </w:t>
      </w:r>
      <w:r>
        <w:rPr>
          <w:bCs/>
          <w:b/>
        </w:rPr>
        <w:t xml:space="preserve">United States Chicago</w:t>
      </w:r>
      <w:r>
        <w:t xml:space="preserve">, and nationwide, that the expertise of the</w:t>
      </w:r>
      <w:r>
        <w:t xml:space="preserve"> </w:t>
      </w:r>
      <w:r>
        <w:rPr>
          <w:bCs/>
          <w:b/>
        </w:rPr>
        <w:t xml:space="preserve">Geologist</w:t>
      </w:r>
      <w:r>
        <w:t xml:space="preserve"> </w:t>
      </w:r>
      <w:r>
        <w:t xml:space="preserve">is not a luxury but a critical component of safe, sustainable urban living in the 21st century.</w:t>
      </w:r>
    </w:p>
    <w:bookmarkEnd w:id="25"/>
    <w:bookmarkStart w:id="26" w:name="X590153544bda25e4ecb72d0acdb411acf99e3f5"/>
    <w:p>
      <w:pPr>
        <w:pStyle w:val="Heading2"/>
      </w:pPr>
      <w:r>
        <w:t xml:space="preserve">6. Conclusion: The Geologist as Urban Steward</w:t>
      </w:r>
    </w:p>
    <w:p>
      <w:pPr>
        <w:pStyle w:val="FirstParagraph"/>
      </w:pPr>
      <w:r>
        <w:t xml:space="preserve">The future viability of Chicago depends on understanding and respecting the earth beneath it. This thesis proposal establishes that the role of the</w:t>
      </w:r>
      <w:r>
        <w:t xml:space="preserve"> </w:t>
      </w:r>
      <w:r>
        <w:rPr>
          <w:bCs/>
          <w:b/>
        </w:rPr>
        <w:t xml:space="preserve">Geologist</w:t>
      </w:r>
      <w:r>
        <w:t xml:space="preserve"> </w:t>
      </w:r>
      <w:r>
        <w:t xml:space="preserve">in</w:t>
      </w:r>
      <w:r>
        <w:t xml:space="preserve"> </w:t>
      </w:r>
      <w:r>
        <w:rPr>
          <w:bCs/>
          <w:b/>
        </w:rPr>
        <w:t xml:space="preserve">United States Chicago</w:t>
      </w:r>
      <w:r>
        <w:t xml:space="preserve"> </w:t>
      </w:r>
      <w:r>
        <w:t xml:space="preserve">is evolving from a traditional subsurface investigator to an indispensable urban steward, essential for navigating the city's complex geological reality. By grounding this research firmly in Chicago's specific context—the glacial legacy, industrial history, river systems, and current municipal challenges—this work promises to deliver actionable knowledge that strengthens resilience and shapes smarter growth in one of America's most iconic cities. The findings will contribute significantly to the field of urban geoscience and directly inform the practice of</w:t>
      </w:r>
      <w:r>
        <w:t xml:space="preserve"> </w:t>
      </w:r>
      <w:r>
        <w:rPr>
          <w:bCs/>
          <w:b/>
        </w:rPr>
        <w:t xml:space="preserve">Geologist</w:t>
      </w:r>
      <w:r>
        <w:t xml:space="preserve">s working across the</w:t>
      </w:r>
      <w:r>
        <w:t xml:space="preserve"> </w:t>
      </w:r>
      <w:r>
        <w:rPr>
          <w:bCs/>
          <w:b/>
        </w:rPr>
        <w:t xml:space="preserve">United States Chicago</w:t>
      </w:r>
      <w:r>
        <w:t xml:space="preserve"> </w:t>
      </w:r>
      <w:r>
        <w:t xml:space="preserve">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in the Heart of America - A Chicago Focus</dc:title>
  <dc:creator/>
  <dc:language>en</dc:language>
  <cp:keywords/>
  <dcterms:created xsi:type="dcterms:W3CDTF">2026-07-21T07:31:19Z</dcterms:created>
  <dcterms:modified xsi:type="dcterms:W3CDTF">2026-07-21T07:31:19Z</dcterms:modified>
</cp:coreProperties>
</file>

<file path=docProps/custom.xml><?xml version="1.0" encoding="utf-8"?>
<Properties xmlns="http://schemas.openxmlformats.org/officeDocument/2006/custom-properties" xmlns:vt="http://schemas.openxmlformats.org/officeDocument/2006/docPropsVTypes"/>
</file>