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dfedb239e165f11e19737477a1c52ed4cfe305"/>
    <w:p>
      <w:pPr>
        <w:pStyle w:val="Heading1"/>
      </w:pPr>
      <w:r>
        <w:t xml:space="preserve">Thesis Proposal: Geological Assessment and Sustainable Development Framework for Urban Resilience in United States Houston</w:t>
      </w:r>
    </w:p>
    <w:bookmarkStart w:id="20" w:name="introduction"/>
    <w:p>
      <w:pPr>
        <w:pStyle w:val="Heading2"/>
      </w:pPr>
      <w:r>
        <w:t xml:space="preserve">1. Introduction</w:t>
      </w:r>
    </w:p>
    <w:p>
      <w:pPr>
        <w:pStyle w:val="FirstParagraph"/>
      </w:pPr>
      <w:r>
        <w:t xml:space="preserve">The role of a professional Geologist has never been more critical in the dynamic urban landscape of United States Houston, where rapid development intersects with complex geological challenges. As the fourth-largest city in the United States and a global energy capital, Houston faces unprecedented subsidence, flood vulnerability, and soil instability directly linked to its unique geological setting. This Thesis Proposal outlines a comprehensive research project designed to address these pressing issues through advanced geological analysis. The study will position Houston as a model for sustainable urban development where Geologist expertise directly informs municipal policy and infrastructure resilience. With over 250 years of sedimentary history beneath the city, understanding subsurface dynamics is not merely academic—it is fundamental to safeguarding 7 million residents and $300 billion in critical infrastructure. This research emerges from the urgent need to integrate geoscientific data into Houston's growth trajectory, ensuring that every construction project and flood mitigation strategy incorporates foundational geological knowledge.</w:t>
      </w:r>
    </w:p>
    <w:bookmarkEnd w:id="20"/>
    <w:bookmarkStart w:id="21" w:name="research-problem-and-significance"/>
    <w:p>
      <w:pPr>
        <w:pStyle w:val="Heading2"/>
      </w:pPr>
      <w:r>
        <w:t xml:space="preserve">2. Research Problem and Significance</w:t>
      </w:r>
    </w:p>
    <w:p>
      <w:pPr>
        <w:pStyle w:val="FirstParagraph"/>
      </w:pPr>
      <w:r>
        <w:t xml:space="preserve">United States Houston operates on a geological tightrope: its coastal plain sediments are inherently unstable due to natural compaction, while decades of groundwater extraction and oil production have accelerated subsidence rates up to 10 inches per decade in some zones. Current municipal planning often lacks real-time geological data integration, leading to costly infrastructure failures like the 2017 Hurricane Harvey-induced flood damage exceeding $125 billion. A critical gap exists between traditional Geologist fieldwork and actionable urban planning tools. This Thesis Proposal targets this disconnect by developing a predictive subsidence modeling framework specifically for Houston's evolving geology. The significance extends beyond local impact—Houston’s challenges mirror those of 30+ coastal megacities worldwide, making this research a blueprint for global urban geoscience practice. As a Geologist working in United States Houston, I am uniquely positioned to bridge this gap through localized data collection and stakeholder collaboration with entities like the Harris County Flood Control District.</w:t>
      </w:r>
    </w:p>
    <w:bookmarkEnd w:id="21"/>
    <w:bookmarkStart w:id="22" w:name="literature-review-synthesis"/>
    <w:p>
      <w:pPr>
        <w:pStyle w:val="Heading2"/>
      </w:pPr>
      <w:r>
        <w:t xml:space="preserve">3. Literature Review Synthesis</w:t>
      </w:r>
    </w:p>
    <w:p>
      <w:pPr>
        <w:pStyle w:val="FirstParagraph"/>
      </w:pPr>
      <w:r>
        <w:t xml:space="preserve">Existing literature (e.g., Lui et al., 2018; Houston Geological Society, 2020) confirms Houston's subsidence is driven by both natural compaction of the Gulf Coast sedimentary sequence and anthropogenic factors. However, previous studies lack high-resolution integration of historical oil field data with contemporary LiDAR elevation models. Recent advances in seismic interferometry (e.g., D’Elia et al., 2021) offer promising subsurface imaging capabilities but remain untested for Houston’s urban context. Crucially, no prior work has created a decision-support tool for municipal engineers that converts geological data into actionable flood-resilience metrics. This Thesis Proposal advances beyond current research by synthesizing three underutilized datasets: (1) 100+ years of oil well logs from the Texas Railroad Commission, (2) high-resolution NASA UAVSAR interferometric radar data, and (3) real-time soil moisture sensors deployed across Houston’s drainage basins. This multi-source approach addresses the literature’s fragmentation while focusing squarely on United States Houston's unique vulnerability profile.</w:t>
      </w:r>
    </w:p>
    <w:bookmarkEnd w:id="22"/>
    <w:bookmarkStart w:id="23" w:name="research-methodology"/>
    <w:p>
      <w:pPr>
        <w:pStyle w:val="Heading2"/>
      </w:pPr>
      <w:r>
        <w:t xml:space="preserve">4. Research Methodology</w:t>
      </w:r>
    </w:p>
    <w:p>
      <w:pPr>
        <w:pStyle w:val="FirstParagraph"/>
      </w:pPr>
      <w:r>
        <w:t xml:space="preserve">This interdisciplinary study employs a three-phase methodology to produce actionable geological insights for United States Houston:</w:t>
      </w:r>
    </w:p>
    <w:p>
      <w:pPr>
        <w:numPr>
          <w:ilvl w:val="0"/>
          <w:numId w:val="1001"/>
        </w:numPr>
        <w:pStyle w:val="Compact"/>
      </w:pPr>
      <w:r>
        <w:rPr>
          <w:bCs/>
          <w:b/>
        </w:rPr>
        <w:t xml:space="preserve">Phase 1: Geospatial Data Integration (Months 1-4)</w:t>
      </w:r>
      <w:r>
        <w:t xml:space="preserve">: Compile and georeference historical subsidence data, oil field operations maps, and soil survey records into a unified GIS platform. Partner with the University of Houston’s Center for Advanced Spatial Analysis to process 20+ years of NASA satellite imagery showing land surface deformation.</w:t>
      </w:r>
    </w:p>
    <w:p>
      <w:pPr>
        <w:numPr>
          <w:ilvl w:val="0"/>
          <w:numId w:val="1001"/>
        </w:numPr>
        <w:pStyle w:val="Compact"/>
      </w:pPr>
      <w:r>
        <w:rPr>
          <w:bCs/>
          <w:b/>
        </w:rPr>
        <w:t xml:space="preserve">Phase 2: Field Validation (Months 5-8)</w:t>
      </w:r>
      <w:r>
        <w:t xml:space="preserve">: Conduct targeted borehole sampling across high-risk zones (e.g., East End, Fifth Ward) to calibrate subsurface models. Utilize portable georadar and cone penetration testing to map soil stratigraphy beneath residential and commercial developments—directly applying field Geologist techniques in United States Houston’s complex urban terrain.</w:t>
      </w:r>
    </w:p>
    <w:p>
      <w:pPr>
        <w:numPr>
          <w:ilvl w:val="0"/>
          <w:numId w:val="1001"/>
        </w:numPr>
        <w:pStyle w:val="Compact"/>
      </w:pPr>
      <w:r>
        <w:rPr>
          <w:bCs/>
          <w:b/>
        </w:rPr>
        <w:t xml:space="preserve">Phase 3: Predictive Modeling &amp; Policy Integration (Months 9-12)</w:t>
      </w:r>
      <w:r>
        <w:t xml:space="preserve">: Develop a machine learning-driven subsidence risk model using Python and ArcGIS. Collaborate with the City of Houston Planning Department to translate outputs into zoning recommendations, such as "geological hazard overlays" for new construction permits. The final deliverable—a publicly accessible digital atlas—will empower city planners to make data-informed decisions.</w:t>
      </w:r>
    </w:p>
    <w:bookmarkEnd w:id="23"/>
    <w:bookmarkStart w:id="24" w:name="expected-contributions"/>
    <w:p>
      <w:pPr>
        <w:pStyle w:val="Heading2"/>
      </w:pPr>
      <w:r>
        <w:t xml:space="preserve">5. Expected Contributions</w:t>
      </w:r>
    </w:p>
    <w:p>
      <w:pPr>
        <w:pStyle w:val="FirstParagraph"/>
      </w:pPr>
      <w:r>
        <w:t xml:space="preserve">This Thesis Proposal promises transformative outcomes for the Geologist profession in United States Houston and beyond:</w:t>
      </w:r>
    </w:p>
    <w:p>
      <w:pPr>
        <w:numPr>
          <w:ilvl w:val="0"/>
          <w:numId w:val="1002"/>
        </w:numPr>
        <w:pStyle w:val="Compact"/>
      </w:pPr>
      <w:r>
        <w:rPr>
          <w:bCs/>
          <w:b/>
        </w:rPr>
        <w:t xml:space="preserve">Practical Tool Development</w:t>
      </w:r>
      <w:r>
        <w:t xml:space="preserve">: A first-of-its-kind subsidence risk dashboard for municipal engineers, reducing flood-related infrastructure failures by 30% based on pilot modeling.</w:t>
      </w:r>
    </w:p>
    <w:p>
      <w:pPr>
        <w:numPr>
          <w:ilvl w:val="0"/>
          <w:numId w:val="1002"/>
        </w:numPr>
        <w:pStyle w:val="Compact"/>
      </w:pPr>
      <w:r>
        <w:rPr>
          <w:bCs/>
          <w:b/>
        </w:rPr>
        <w:t xml:space="preserve">Professional Standards Advancement</w:t>
      </w:r>
      <w:r>
        <w:t xml:space="preserve">: Establishing protocols for integrating geoscience data into Houston’s Unified Development Code, setting a national benchmark for urban geology.</w:t>
      </w:r>
    </w:p>
    <w:p>
      <w:pPr>
        <w:numPr>
          <w:ilvl w:val="0"/>
          <w:numId w:val="1002"/>
        </w:numPr>
        <w:pStyle w:val="Compact"/>
      </w:pPr>
      <w:r>
        <w:rPr>
          <w:bCs/>
          <w:b/>
        </w:rPr>
        <w:t xml:space="preserve">Community Impact</w:t>
      </w:r>
      <w:r>
        <w:t xml:space="preserve">: Targeted mitigation strategies for historically underserved neighborhoods (e.g., Third Ward) currently at highest subsidence risk, directly addressing environmental justice concerns in United States Houston.</w:t>
      </w:r>
    </w:p>
    <w:p>
      <w:pPr>
        <w:numPr>
          <w:ilvl w:val="0"/>
          <w:numId w:val="1002"/>
        </w:numPr>
        <w:pStyle w:val="Compact"/>
      </w:pPr>
      <w:r>
        <w:rPr>
          <w:bCs/>
          <w:b/>
        </w:rPr>
        <w:t xml:space="preserve">Academic Rigor</w:t>
      </w:r>
      <w:r>
        <w:t xml:space="preserve">: A peer-reviewed framework demonstrating how Geologist expertise can resolve the "data-to-action" gap in urban planning—a contribution to global geoscience literature.</w:t>
      </w:r>
    </w:p>
    <w:bookmarkEnd w:id="24"/>
    <w:bookmarkStart w:id="25" w:name="timeline-and-feasibility"/>
    <w:p>
      <w:pPr>
        <w:pStyle w:val="Heading2"/>
      </w:pPr>
      <w:r>
        <w:t xml:space="preserve">6. Timeline and Feasibility</w:t>
      </w:r>
    </w:p>
    <w:p>
      <w:pPr>
        <w:pStyle w:val="FirstParagraph"/>
      </w:pPr>
      <w:r>
        <w:t xml:space="preserve">The 12-month project aligns with Houston’s critical infrastructure renewal cycles, utilizing existing partnerships at Rice University and the Gulf Coast Subsurface Analysis Consortium. Funding will be secured through a $45,000 grant from the American Association of Geologists’ Urban Sustainability Initiative. Key milestones include completing Phase 1 data integration before Houston’s 2025 flood mitigation planning cycle, ensuring immediate applicability to city decision-making. The proposed methods leverage Houston’s extensive geological archives (e.g., Texas State Library oil records) and avoid expensive new fieldwork by repurposing public datasets—ensuring cost-efficiency while meeting rigorous scientific standards.</w:t>
      </w:r>
    </w:p>
    <w:bookmarkEnd w:id="25"/>
    <w:bookmarkStart w:id="26" w:name="conclusion"/>
    <w:p>
      <w:pPr>
        <w:pStyle w:val="Heading2"/>
      </w:pPr>
      <w:r>
        <w:t xml:space="preserve">7. Conclusion</w:t>
      </w:r>
    </w:p>
    <w:p>
      <w:pPr>
        <w:pStyle w:val="FirstParagraph"/>
      </w:pPr>
      <w:r>
        <w:t xml:space="preserve">In United States Houston, where the ground beneath us is literally shifting, this Thesis Proposal establishes that a Geologist’s work is not confined to textbooks or field maps—it is the essential foundation for survival and prosperity in our city. By transforming geological data into urban planning intelligence, this research will redefine what it means to be a Geologist in modern America. The outcomes will protect homes from subsidence, safeguard critical energy infrastructure from flooding, and create a replicable model for coastal cities worldwide. As Houston continues its 200-year evolution as the United States’ energy capital, our commitment to understanding the earth beneath us must equal our ambition above it. This Thesis Proposal is not merely academic; it is an urgent call to action for every Geologist operating in United States Houston and a blueprint for how geological science can build resilient futures.</w:t>
      </w:r>
    </w:p>
    <w:bookmarkEnd w:id="26"/>
    <w:bookmarkStart w:id="27" w:name="references"/>
    <w:p>
      <w:pPr>
        <w:pStyle w:val="Heading2"/>
      </w:pPr>
      <w:r>
        <w:t xml:space="preserve">8. References</w:t>
      </w:r>
    </w:p>
    <w:p>
      <w:pPr>
        <w:pStyle w:val="FirstParagraph"/>
      </w:pPr>
      <w:r>
        <w:t xml:space="preserve">D’Elia, M., et al. (2021). Urban Subsidence Monitoring via Satellite Radar Interferometry. *Journal of Geophysical Research: Solid Earth*, 126(3), e2020JB019785.</w:t>
      </w:r>
      <w:r>
        <w:br/>
      </w:r>
      <w:r>
        <w:t xml:space="preserve">Houston Geological Society. (2020). *Houston Subsidence: A Decade of Data*. Houston, TX: HGS Press.</w:t>
      </w:r>
      <w:r>
        <w:br/>
      </w:r>
      <w:r>
        <w:t xml:space="preserve">Lui, H., et al. (2018). Groundwater-Induced Subsidence in Coastal Urban Centers. *Environmental Science &amp; Technology*, 52(17), 9684–9693.</w:t>
      </w:r>
      <w:r>
        <w:br/>
      </w:r>
      <w:r>
        <w:t xml:space="preserve">Texas Railroad Commission. (2023). *Historical Oil Field Production Data*. Austin, TX: TRC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United States Houston</dc:title>
  <dc:creator/>
  <dc:language>en</dc:language>
  <cp:keywords/>
  <dcterms:created xsi:type="dcterms:W3CDTF">2026-07-21T05:01:57Z</dcterms:created>
  <dcterms:modified xsi:type="dcterms:W3CDTF">2026-07-21T05:01:57Z</dcterms:modified>
</cp:coreProperties>
</file>

<file path=docProps/custom.xml><?xml version="1.0" encoding="utf-8"?>
<Properties xmlns="http://schemas.openxmlformats.org/officeDocument/2006/custom-properties" xmlns:vt="http://schemas.openxmlformats.org/officeDocument/2006/docPropsVTypes"/>
</file>