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d480fe94123a8c76adbcffa96a2cd5e09984fe"/>
    <w:p>
      <w:pPr>
        <w:pStyle w:val="Heading1"/>
      </w:pPr>
      <w:r>
        <w:t xml:space="preserve">Thesis Proposal: The Evolution and Socio-Cultural Impact of the Graphic Designer in Rio de Janeiro's Urban Landscape, Brazil</w:t>
      </w:r>
    </w:p>
    <w:bookmarkStart w:id="20" w:name="introduction"/>
    <w:p>
      <w:pPr>
        <w:pStyle w:val="Heading2"/>
      </w:pPr>
      <w:r>
        <w:t xml:space="preserve">Introduction</w:t>
      </w:r>
    </w:p>
    <w:p>
      <w:pPr>
        <w:pStyle w:val="FirstParagraph"/>
      </w:pPr>
      <w:r>
        <w:t xml:space="preserve">This Thesis Proposal outlines a critical investigation into the role, evolution, and socio-cultural significance of the</w:t>
      </w:r>
      <w:r>
        <w:t xml:space="preserve"> </w:t>
      </w:r>
      <w:r>
        <w:rPr>
          <w:iCs/>
          <w:i/>
        </w:rPr>
        <w:t xml:space="preserve">Graphic Designer</w:t>
      </w:r>
      <w:r>
        <w:t xml:space="preserve"> </w:t>
      </w:r>
      <w:r>
        <w:t xml:space="preserve">within the dynamic urban environment of</w:t>
      </w:r>
      <w:r>
        <w:t xml:space="preserve"> </w:t>
      </w:r>
      <w:r>
        <w:rPr>
          <w:bCs/>
          <w:b/>
        </w:rPr>
        <w:t xml:space="preserve">Brazil Rio de Janeiro</w:t>
      </w:r>
      <w:r>
        <w:t xml:space="preserve">. As one of Latin America's most visually vibrant metropolises, Rio de Janeiro presents an unparalleled case study for understanding how graphic design intersects with cultural identity, social movements, and economic transformation. The city's unique blend of colonial heritage, Afro-Brazilian traditions, modernist architecture, and contemporary digital innovation creates a complex visual ecosystem where the</w:t>
      </w:r>
      <w:r>
        <w:t xml:space="preserve"> </w:t>
      </w:r>
      <w:r>
        <w:rPr>
          <w:iCs/>
          <w:i/>
        </w:rPr>
        <w:t xml:space="preserve">Graphic Designer</w:t>
      </w:r>
      <w:r>
        <w:t xml:space="preserve"> </w:t>
      </w:r>
      <w:r>
        <w:t xml:space="preserve">functions as both cultural interpreter and catalyst for change. This research directly addresses a critical gap in design scholarship: the absence of localized studies examining how graphic design practices are shaped by and shape Rio's specific socio-political realities, moving beyond generic analyses of Brazilian design to explore hyper-local narratives.</w:t>
      </w:r>
    </w:p>
    <w:bookmarkEnd w:id="20"/>
    <w:bookmarkStart w:id="21" w:name="problem-statement"/>
    <w:p>
      <w:pPr>
        <w:pStyle w:val="Heading2"/>
      </w:pPr>
      <w:r>
        <w:t xml:space="preserve">Problem Statement</w:t>
      </w:r>
    </w:p>
    <w:p>
      <w:pPr>
        <w:pStyle w:val="FirstParagraph"/>
      </w:pPr>
      <w:r>
        <w:t xml:space="preserve">While global discourse on graphic design often centers on Western metropolises or theoretical frameworks, the context of Rio de Janeiro—where visual communication is deeply embedded in Carnival, favela murals, political protests, and tourism branding—remains under-researched. Current academic literature largely treats Brazil as a monolithic entity rather than recognizing Rio's distinct visual culture. Consequently, the</w:t>
      </w:r>
      <w:r>
        <w:t xml:space="preserve"> </w:t>
      </w:r>
      <w:r>
        <w:rPr>
          <w:iCs/>
          <w:i/>
        </w:rPr>
        <w:t xml:space="preserve">Graphic Designer</w:t>
      </w:r>
      <w:r>
        <w:t xml:space="preserve"> </w:t>
      </w:r>
      <w:r>
        <w:t xml:space="preserve">operating in this environment faces unique challenges: navigating colonial legacies in visual representation, responding to socioeconomic inequality through design activism, and balancing commercial demands with community-driven projects. This proposal addresses the urgent need to document how contemporary</w:t>
      </w:r>
      <w:r>
        <w:t xml:space="preserve"> </w:t>
      </w:r>
      <w:r>
        <w:rPr>
          <w:iCs/>
          <w:i/>
        </w:rPr>
        <w:t xml:space="preserve">Graphic Designer</w:t>
      </w:r>
      <w:r>
        <w:t xml:space="preserve">s in Rio de Janeiro actively negotiate these tensions to create meaningful visual narratives that reflect the city's multifaceted identity. Without such localized inquiry, academic knowledge remains detached from the realities shaping design practice in one of the world's most visually complex cities.</w:t>
      </w:r>
    </w:p>
    <w:bookmarkEnd w:id="21"/>
    <w:bookmarkStart w:id="22" w:name="research-questions"/>
    <w:p>
      <w:pPr>
        <w:pStyle w:val="Heading2"/>
      </w:pPr>
      <w:r>
        <w:t xml:space="preserve">Research Questions</w:t>
      </w:r>
    </w:p>
    <w:p>
      <w:pPr>
        <w:pStyle w:val="FirstParagraph"/>
      </w:pPr>
      <w:r>
        <w:t xml:space="preserve">This study will investigate three core questions through ethnographic and case-based analysis:</w:t>
      </w:r>
    </w:p>
    <w:p>
      <w:pPr>
        <w:numPr>
          <w:ilvl w:val="0"/>
          <w:numId w:val="1001"/>
        </w:numPr>
        <w:pStyle w:val="Compact"/>
      </w:pPr>
      <w:r>
        <w:rPr>
          <w:bCs/>
          <w:b/>
        </w:rPr>
        <w:t xml:space="preserve">How do Graphic Designers in Rio de Janeiro negotiate cultural identity through visual communication?</w:t>
      </w:r>
      <w:r>
        <w:t xml:space="preserve"> </w:t>
      </w:r>
      <w:r>
        <w:t xml:space="preserve">(Examining the use of Afro-Brazilian patterns, indigenous symbols, and local typography in branding for community organizations versus corporate entities)</w:t>
      </w:r>
    </w:p>
    <w:p>
      <w:pPr>
        <w:numPr>
          <w:ilvl w:val="0"/>
          <w:numId w:val="1001"/>
        </w:numPr>
        <w:pStyle w:val="Compact"/>
      </w:pPr>
      <w:r>
        <w:rPr>
          <w:bCs/>
          <w:b/>
        </w:rPr>
        <w:t xml:space="preserve">To what extent does the socio-economic landscape of Brazil Rio de Janeiro influence design practice and client relationships?</w:t>
      </w:r>
      <w:r>
        <w:t xml:space="preserve"> </w:t>
      </w:r>
      <w:r>
        <w:t xml:space="preserve">(Analyzing how favela-based projects, tourism economies, and political movements shape project scope and ethical considerations)</w:t>
      </w:r>
    </w:p>
    <w:p>
      <w:pPr>
        <w:numPr>
          <w:ilvl w:val="0"/>
          <w:numId w:val="1001"/>
        </w:numPr>
        <w:pStyle w:val="Compact"/>
      </w:pPr>
      <w:r>
        <w:rPr>
          <w:bCs/>
          <w:b/>
        </w:rPr>
        <w:t xml:space="preserve">In what ways do digital platforms transform the role of the Graphic Designer in a city where visual culture is both hyper-localized and globally connected?</w:t>
      </w:r>
      <w:r>
        <w:t xml:space="preserve"> </w:t>
      </w:r>
      <w:r>
        <w:t xml:space="preserve">(Investigating Instagram-led design collectives vs. traditional agency models)</w:t>
      </w:r>
    </w:p>
    <w:bookmarkEnd w:id="22"/>
    <w:bookmarkStart w:id="23" w:name="X817543b99bfb2fc018d8d641081835471eb9c41"/>
    <w:p>
      <w:pPr>
        <w:pStyle w:val="Heading2"/>
      </w:pPr>
      <w:r>
        <w:t xml:space="preserve">Literature Review: Gaps in Existing Scholarship</w:t>
      </w:r>
    </w:p>
    <w:p>
      <w:pPr>
        <w:pStyle w:val="FirstParagraph"/>
      </w:pPr>
      <w:r>
        <w:t xml:space="preserve">Existing scholarship on Brazilian graphic design predominantly focuses on 20th-century modernism (e.g., the work of E. L. B. de Oliveira) or commercial case studies from São Paulo—ignoring Rio's unique trajectory. Critical theory by scholars like Serra (2018) examines design in Latin America but lacks Rio-specific ethnography, while works on Brazilian visual culture (e.g., Barreto, 2020) center on fine art rather than applied design. Crucially, no major thesis has yet documented the</w:t>
      </w:r>
      <w:r>
        <w:t xml:space="preserve"> </w:t>
      </w:r>
      <w:r>
        <w:rPr>
          <w:iCs/>
          <w:i/>
        </w:rPr>
        <w:t xml:space="preserve">Graphic Designer</w:t>
      </w:r>
      <w:r>
        <w:t xml:space="preserve">'s role in Rio's recent socio-political shifts—such as the 2013 protests or ongoing favela revitalization projects. This research will bridge that gap by positioning Rio de Janeiro not merely as a backdrop but as an active participant in shaping design theory through its living visual culture.</w:t>
      </w:r>
    </w:p>
    <w:bookmarkEnd w:id="23"/>
    <w:bookmarkStart w:id="24" w:name="methodology"/>
    <w:p>
      <w:pPr>
        <w:pStyle w:val="Heading2"/>
      </w:pPr>
      <w:r>
        <w:t xml:space="preserve">Methodology</w:t>
      </w:r>
    </w:p>
    <w:p>
      <w:pPr>
        <w:pStyle w:val="FirstParagraph"/>
      </w:pPr>
      <w:r>
        <w:t xml:space="preserve">This qualitative study employs a mixed-method approach tailored to the Brazilian context:</w:t>
      </w:r>
    </w:p>
    <w:p>
      <w:pPr>
        <w:numPr>
          <w:ilvl w:val="0"/>
          <w:numId w:val="1002"/>
        </w:numPr>
        <w:pStyle w:val="Compact"/>
      </w:pPr>
      <w:r>
        <w:rPr>
          <w:bCs/>
          <w:b/>
        </w:rPr>
        <w:t xml:space="preserve">Visual Ethnography:</w:t>
      </w:r>
      <w:r>
        <w:t xml:space="preserve"> </w:t>
      </w:r>
      <w:r>
        <w:t xml:space="preserve">Immersion in Rio neighborhoods (Cidade Nova, Rocinha, Lapa) to document design processes through participant observation at studios and community projects.</w:t>
      </w:r>
    </w:p>
    <w:p>
      <w:pPr>
        <w:numPr>
          <w:ilvl w:val="0"/>
          <w:numId w:val="1002"/>
        </w:numPr>
        <w:pStyle w:val="Compact"/>
      </w:pPr>
      <w:r>
        <w:rPr>
          <w:bCs/>
          <w:b/>
        </w:rPr>
        <w:t xml:space="preserve">Oral Histories:</w:t>
      </w:r>
      <w:r>
        <w:t xml:space="preserve"> </w:t>
      </w:r>
      <w:r>
        <w:t xml:space="preserve">25 in-depth interviews with practicing</w:t>
      </w:r>
      <w:r>
        <w:t xml:space="preserve"> </w:t>
      </w:r>
      <w:r>
        <w:rPr>
          <w:iCs/>
          <w:i/>
        </w:rPr>
        <w:t xml:space="preserve">Graphic Designer</w:t>
      </w:r>
      <w:r>
        <w:t xml:space="preserve">s across professional spectrums—freelancers, agency designers, activist collectives (e.g., "Design para Todos" initiatives)—to capture lived experiences in Brazil Rio de Janeiro.</w:t>
      </w:r>
    </w:p>
    <w:p>
      <w:pPr>
        <w:numPr>
          <w:ilvl w:val="0"/>
          <w:numId w:val="1002"/>
        </w:numPr>
        <w:pStyle w:val="Compact"/>
      </w:pPr>
      <w:r>
        <w:rPr>
          <w:bCs/>
          <w:b/>
        </w:rPr>
        <w:t xml:space="preserve">Case Analysis:</w:t>
      </w:r>
      <w:r>
        <w:t xml:space="preserve"> </w:t>
      </w:r>
      <w:r>
        <w:t xml:space="preserve">Comparative study of three iconic Rio projects: the 2016 Olympic branding (critiqued for erasing favela narratives), the "Favela Painting" campaign, and Instagram-based Afro-Brazilian fashion brands like "Pato Fu."</w:t>
      </w:r>
    </w:p>
    <w:p>
      <w:pPr>
        <w:numPr>
          <w:ilvl w:val="0"/>
          <w:numId w:val="1002"/>
        </w:numPr>
        <w:pStyle w:val="Compact"/>
      </w:pPr>
      <w:r>
        <w:rPr>
          <w:bCs/>
          <w:b/>
        </w:rPr>
        <w:t xml:space="preserve">Visual Archive Analysis:</w:t>
      </w:r>
      <w:r>
        <w:t xml:space="preserve"> </w:t>
      </w:r>
      <w:r>
        <w:t xml:space="preserve">Archival research at Rio's Museu de Arte Moderna (MAM) and Fundação Biblioteca Nacional to trace historical shifts in design representation.</w:t>
      </w:r>
    </w:p>
    <w:p>
      <w:pPr>
        <w:pStyle w:val="FirstParagraph"/>
      </w:pPr>
      <w:r>
        <w:rPr>
          <w:bCs/>
          <w:b/>
        </w:rPr>
        <w:t xml:space="preserve">Methodological Innovation:</w:t>
      </w:r>
      <w:r>
        <w:t xml:space="preserve"> </w:t>
      </w:r>
      <w:r>
        <w:t xml:space="preserve">This research rejects Western-centric frameworks by centering "design as social practice" through the Brazilian concept of</w:t>
      </w:r>
      <w:r>
        <w:t xml:space="preserve"> </w:t>
      </w:r>
      <w:r>
        <w:rPr>
          <w:iCs/>
          <w:i/>
        </w:rPr>
        <w:t xml:space="preserve">"cultura popular"</w:t>
      </w:r>
      <w:r>
        <w:t xml:space="preserve">, recognizing that effective graphic work in Rio de Janeiro must engage with community-led visual languages, not just aesthetic trends.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academic and professional discourse:</w:t>
      </w:r>
    </w:p>
    <w:p>
      <w:pPr>
        <w:numPr>
          <w:ilvl w:val="0"/>
          <w:numId w:val="1003"/>
        </w:numPr>
        <w:pStyle w:val="Compact"/>
      </w:pPr>
      <w:r>
        <w:rPr>
          <w:bCs/>
          <w:b/>
        </w:rPr>
        <w:t xml:space="preserve">Academic:</w:t>
      </w:r>
      <w:r>
        <w:t xml:space="preserve"> </w:t>
      </w:r>
      <w:r>
        <w:t xml:space="preserve">A contextualized theory of "Rio-Style Design" that repositions Brazil Rio de Janeiro as a critical site for understanding design in the Global South, challenging Eurocentric historiography.</w:t>
      </w:r>
    </w:p>
    <w:p>
      <w:pPr>
        <w:numPr>
          <w:ilvl w:val="0"/>
          <w:numId w:val="1003"/>
        </w:numPr>
        <w:pStyle w:val="Compact"/>
      </w:pPr>
      <w:r>
        <w:rPr>
          <w:bCs/>
          <w:b/>
        </w:rPr>
        <w:t xml:space="preserve">Professional Practice:</w:t>
      </w:r>
      <w:r>
        <w:t xml:space="preserve"> </w:t>
      </w:r>
      <w:r>
        <w:t xml:space="preserve">A framework for ethical client-designer relationships in unequal urban environments, directly benefiting</w:t>
      </w:r>
      <w:r>
        <w:t xml:space="preserve"> </w:t>
      </w:r>
      <w:r>
        <w:rPr>
          <w:iCs/>
          <w:i/>
        </w:rPr>
        <w:t xml:space="preserve">Graphic Designer</w:t>
      </w:r>
      <w:r>
        <w:t xml:space="preserve">s navigating Brazil's economic disparities through actionable case studies.</w:t>
      </w:r>
    </w:p>
    <w:p>
      <w:pPr>
        <w:numPr>
          <w:ilvl w:val="0"/>
          <w:numId w:val="1003"/>
        </w:numPr>
        <w:pStyle w:val="Compact"/>
      </w:pPr>
      <w:r>
        <w:rPr>
          <w:bCs/>
          <w:b/>
        </w:rPr>
        <w:t xml:space="preserve">Social Impact:</w:t>
      </w:r>
      <w:r>
        <w:t xml:space="preserve"> </w:t>
      </w:r>
      <w:r>
        <w:t xml:space="preserve">Documentation of community-driven design projects (e.g., favela education initiatives) that demonstrate how visual communication can advance social equity—a model transferable to other Global South cities.</w:t>
      </w:r>
    </w:p>
    <w:p>
      <w:pPr>
        <w:pStyle w:val="FirstParagraph"/>
      </w:pPr>
      <w:r>
        <w:t xml:space="preserve">Specifically, the research will produce a digital archive of Rio-based graphic work with ethical metadata, offering accessible resources for emerging designers in Brazil Rio de Janeiro and beyond.</w:t>
      </w:r>
    </w:p>
    <w:bookmarkEnd w:id="25"/>
    <w:bookmarkStart w:id="26" w:name="timeline-and-feasibility"/>
    <w:p>
      <w:pPr>
        <w:pStyle w:val="Heading2"/>
      </w:pPr>
      <w:r>
        <w:t xml:space="preserve">Timeline and Feasibility</w:t>
      </w:r>
    </w:p>
    <w:p>
      <w:pPr>
        <w:pStyle w:val="FirstParagraph"/>
      </w:pPr>
      <w:r>
        <w:t xml:space="preserve">With institutional support from the University of Rio de Janeiro's Design Department (Parque Lage campus) and partnerships with local collectives like "Grafismo Carioca," this project is feasible within a 15-month timeline. Key phases include:</w:t>
      </w:r>
    </w:p>
    <w:p>
      <w:pPr>
        <w:numPr>
          <w:ilvl w:val="0"/>
          <w:numId w:val="1004"/>
        </w:numPr>
        <w:pStyle w:val="Compact"/>
      </w:pPr>
      <w:r>
        <w:rPr>
          <w:bCs/>
          <w:b/>
        </w:rPr>
        <w:t xml:space="preserve">Months 1-3:</w:t>
      </w:r>
      <w:r>
        <w:t xml:space="preserve"> </w:t>
      </w:r>
      <w:r>
        <w:t xml:space="preserve">Literature review and ethical clearance in Brazil</w:t>
      </w:r>
    </w:p>
    <w:p>
      <w:pPr>
        <w:numPr>
          <w:ilvl w:val="0"/>
          <w:numId w:val="1004"/>
        </w:numPr>
        <w:pStyle w:val="Compact"/>
      </w:pPr>
      <w:r>
        <w:rPr>
          <w:bCs/>
          <w:b/>
        </w:rPr>
        <w:t xml:space="preserve">Months 4-9:</w:t>
      </w:r>
      <w:r>
        <w:t xml:space="preserve"> </w:t>
      </w:r>
      <w:r>
        <w:t xml:space="preserve">Fieldwork in Rio de Janeiro (interviews, site visits)</w:t>
      </w:r>
    </w:p>
    <w:p>
      <w:pPr>
        <w:numPr>
          <w:ilvl w:val="0"/>
          <w:numId w:val="1004"/>
        </w:numPr>
        <w:pStyle w:val="Compact"/>
      </w:pPr>
      <w:r>
        <w:rPr>
          <w:bCs/>
          <w:b/>
        </w:rPr>
        <w:t xml:space="preserve">Months 10-12:</w:t>
      </w:r>
      <w:r>
        <w:t xml:space="preserve"> </w:t>
      </w:r>
      <w:r>
        <w:t xml:space="preserve">Data analysis and draft writing</w:t>
      </w:r>
    </w:p>
    <w:p>
      <w:pPr>
        <w:numPr>
          <w:ilvl w:val="0"/>
          <w:numId w:val="1004"/>
        </w:numPr>
        <w:pStyle w:val="Compact"/>
      </w:pPr>
      <w:r>
        <w:rPr>
          <w:bCs/>
          <w:b/>
        </w:rPr>
        <w:t xml:space="preserve">Months 13-15:</w:t>
      </w:r>
      <w:r>
        <w:t xml:space="preserve"> </w:t>
      </w:r>
      <w:r>
        <w:t xml:space="preserve">Thesis refinement with stakeholder feedback from Rio design communities</w:t>
      </w:r>
    </w:p>
    <w:p>
      <w:pPr>
        <w:pStyle w:val="FirstParagraph"/>
      </w:pPr>
      <w:r>
        <w:t xml:space="preserve">The use of Portuguese-language sources and local collaborators ensures cultural fluency, while the focus on Rio de Janeiro minimizes scope creep. Partnerships with organizations such as the Brazilian Association of Graphic Designers (ABCD) provide access to networks often inaccessible to foreign researchers.</w:t>
      </w:r>
    </w:p>
    <w:bookmarkEnd w:id="26"/>
    <w:bookmarkStart w:id="27" w:name="conclusion"/>
    <w:p>
      <w:pPr>
        <w:pStyle w:val="Heading2"/>
      </w:pPr>
      <w:r>
        <w:t xml:space="preserve">Conclusion</w:t>
      </w:r>
    </w:p>
    <w:p>
      <w:pPr>
        <w:pStyle w:val="FirstParagraph"/>
      </w:pPr>
      <w:r>
        <w:t xml:space="preserve">This Thesis Proposal establishes a vital framework for understanding the indispensable role of the</w:t>
      </w:r>
      <w:r>
        <w:t xml:space="preserve"> </w:t>
      </w:r>
      <w:r>
        <w:rPr>
          <w:iCs/>
          <w:i/>
        </w:rPr>
        <w:t xml:space="preserve">Graphic Designer</w:t>
      </w:r>
      <w:r>
        <w:t xml:space="preserve"> </w:t>
      </w:r>
      <w:r>
        <w:t xml:space="preserve">in shaping Rio de Janeiro's visual narrative within Brazil. By grounding research in the city's specific socio-cultural fabric—from Maracanã Stadium branding to favela street art—the project transcends academic abstraction to deliver actionable insights. It will not only enrich design theory but also empower practitioners in</w:t>
      </w:r>
      <w:r>
        <w:t xml:space="preserve"> </w:t>
      </w:r>
      <w:r>
        <w:rPr>
          <w:bCs/>
          <w:b/>
        </w:rPr>
        <w:t xml:space="preserve">Brazil Rio de Janeiro</w:t>
      </w:r>
      <w:r>
        <w:t xml:space="preserve"> </w:t>
      </w:r>
      <w:r>
        <w:t xml:space="preserve">to claim their work as central to urban identity formation. In an era where visual communication mediates social justice, economic opportunity, and cultural preservation, this research asserts that the</w:t>
      </w:r>
      <w:r>
        <w:t xml:space="preserve"> </w:t>
      </w:r>
      <w:r>
        <w:rPr>
          <w:iCs/>
          <w:i/>
        </w:rPr>
        <w:t xml:space="preserve">Graphic Designer</w:t>
      </w:r>
      <w:r>
        <w:t xml:space="preserve"> </w:t>
      </w:r>
      <w:r>
        <w:t xml:space="preserve">in Rio is not merely a creator of images but a pivotal agent of community agency—worthy of scholarly attention and professional recognition on a global scale. The proposed study thus positions itself at the intersection of design practice, urban anthropology, and post-colonial theory, offering Rio de Janeiro as both case study and compass for future investigations into design's transformative potential.</w:t>
      </w:r>
    </w:p>
    <w:bookmarkEnd w:id="27"/>
    <w:p>
      <w:pPr>
        <w:pStyle w:val="BodyText"/>
      </w:pPr>
      <w:r>
        <w:t xml:space="preserve">Thesis Proposal: Graphic Design in Urban Contexts of Brazil Rio de Janeiro | Word Count: 852</w:t>
      </w:r>
    </w:p>
    <w:p>
      <w:pPr>
        <w:pStyle w:val="BodyText"/>
      </w:pPr>
      <w:r>
        <w:t xml:space="preserve">Prepared for the Department of Visual Communication, Pontifícia Universidade Católica do Rio de Janeiro (PUC-Rio)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in Urban Contexts of Brazil Rio de Janeiro</dc:title>
  <dc:creator/>
  <dc:language>en</dc:language>
  <cp:keywords/>
  <dcterms:created xsi:type="dcterms:W3CDTF">2026-07-23T04:30:11Z</dcterms:created>
  <dcterms:modified xsi:type="dcterms:W3CDTF">2026-07-23T04:30:11Z</dcterms:modified>
</cp:coreProperties>
</file>

<file path=docProps/custom.xml><?xml version="1.0" encoding="utf-8"?>
<Properties xmlns="http://schemas.openxmlformats.org/officeDocument/2006/custom-properties" xmlns:vt="http://schemas.openxmlformats.org/officeDocument/2006/docPropsVTypes"/>
</file>