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Socio-Cultural</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86fdbb4b3523d8fabea9ff8017666d68ec53a81"/>
    <w:p>
      <w:pPr>
        <w:pStyle w:val="Heading1"/>
      </w:pPr>
      <w:r>
        <w:t xml:space="preserve">Thesis Proposal: The Socio-Cultural Role of Hairdressers in Brazil Rio de Janeiro</w:t>
      </w:r>
    </w:p>
    <w:bookmarkStart w:id="20" w:name="introduction-and-background"/>
    <w:p>
      <w:pPr>
        <w:pStyle w:val="Heading2"/>
      </w:pPr>
      <w:r>
        <w:t xml:space="preserve">Introduction and Background</w:t>
      </w:r>
    </w:p>
    <w:p>
      <w:pPr>
        <w:pStyle w:val="FirstParagraph"/>
      </w:pPr>
      <w:r>
        <w:t xml:space="preserve">The vibrant city of Brazil Rio de Janeiro represents a unique cultural crossroads where Afro-Brazilian traditions, European influences, and contemporary global trends converge. Within this dynamic urban landscape, the profession of the hairdresser transcends mere aesthetics to become a critical social institution. This Thesis Proposal examines how hairdressers in Rio de Janeiro function as cultural mediators, economic contributors, and community anchors within Brazil's most iconic metropolis. While Rio's beaches and Carnival dominate global perceptions, its hair salons—often family-owned establishments nestled in favelas or affluent neighborhoods—serve as clandestine hubs for social exchange, identity negotiation, and economic resilience. Despite the industry's significance to Brazil's $12 billion beauty sector (IBGE 2023), academic research focusing specifically on Rio de Janeiro's hairdressers remains critically scarce. This gap necessitates a dedicated investigation into how these professionals navigate socioeconomic complexities while shaping local aesthetics.</w:t>
      </w:r>
    </w:p>
    <w:bookmarkEnd w:id="20"/>
    <w:bookmarkStart w:id="21" w:name="problem-statement"/>
    <w:p>
      <w:pPr>
        <w:pStyle w:val="Heading2"/>
      </w:pPr>
      <w:r>
        <w:t xml:space="preserve">Problem Statement</w:t>
      </w:r>
    </w:p>
    <w:p>
      <w:pPr>
        <w:pStyle w:val="FirstParagraph"/>
      </w:pPr>
      <w:r>
        <w:t xml:space="preserve">Current literature on Brazilian beauty practices predominantly analyzes cosmetic trends or global market influences (e.g., Silva, 2021), neglecting the lived experiences of hairdressers who are the primary agents of transformation. In Rio de Janeiro, where socioeconomic divides are stark—between wealthy Zona Sul and under-resourced favelas—the hair salon becomes a microcosm of broader Brazilian societal tensions. Hairdressers face unique challenges: rising costs in Brazil's volatile economy, competition from unregulated mobile stylists, and the pressure to conform to Eurocentric beauty standards that marginalize Afro-Brazilian textures. This Thesis Proposal addresses the urgent need to document how hairdressers in Brazil Rio de Janeiro resist these pressures while preserving cultural authenticity. Without this research, policymakers and industry bodies risk implementing ineffective strategies that fail to support these essential cultural workers.</w:t>
      </w:r>
    </w:p>
    <w:bookmarkEnd w:id="21"/>
    <w:bookmarkStart w:id="22" w:name="research-objectives"/>
    <w:p>
      <w:pPr>
        <w:pStyle w:val="Heading2"/>
      </w:pPr>
      <w:r>
        <w:t xml:space="preserve">Research Objectives</w:t>
      </w:r>
    </w:p>
    <w:p>
      <w:pPr>
        <w:numPr>
          <w:ilvl w:val="0"/>
          <w:numId w:val="1001"/>
        </w:numPr>
        <w:pStyle w:val="Compact"/>
      </w:pPr>
      <w:r>
        <w:t xml:space="preserve">To map the historical evolution of hairdressing in Rio de Janeiro from the 19th-century "cabeleireiros" (barbers) to today's diverse salon ecosystems, emphasizing Afro-Brazilian contributions.</w:t>
      </w:r>
    </w:p>
    <w:p>
      <w:pPr>
        <w:numPr>
          <w:ilvl w:val="0"/>
          <w:numId w:val="1001"/>
        </w:numPr>
        <w:pStyle w:val="Compact"/>
      </w:pPr>
      <w:r>
        <w:t xml:space="preserve">To analyze how hairdressers in Brazil Rio de Janeiro function as informal social workers—mediating conflicts, offering emotional support, and preserving ancestral hairstyling techniques like "tranças africanas" (African braids).</w:t>
      </w:r>
    </w:p>
    <w:p>
      <w:pPr>
        <w:numPr>
          <w:ilvl w:val="0"/>
          <w:numId w:val="1001"/>
        </w:numPr>
        <w:pStyle w:val="Compact"/>
      </w:pPr>
      <w:r>
        <w:t xml:space="preserve">To assess the economic impact of hairdressing on Rio's informal economy, particularly how stylists navigate Brazil's 2023 inflation crisis while serving low-income communities.</w:t>
      </w:r>
    </w:p>
    <w:p>
      <w:pPr>
        <w:numPr>
          <w:ilvl w:val="0"/>
          <w:numId w:val="1001"/>
        </w:numPr>
        <w:pStyle w:val="Compact"/>
      </w:pPr>
      <w:r>
        <w:t xml:space="preserve">To evaluate the role of technology adoption (e.g., Instagram consultations, virtual appointments) among hairdressers in a digitally polarized city like Rio de Janeiro.</w:t>
      </w:r>
    </w:p>
    <w:bookmarkEnd w:id="22"/>
    <w:bookmarkStart w:id="23" w:name="methodology"/>
    <w:p>
      <w:pPr>
        <w:pStyle w:val="Heading2"/>
      </w:pPr>
      <w:r>
        <w:t xml:space="preserve">Methodology</w:t>
      </w:r>
    </w:p>
    <w:p>
      <w:pPr>
        <w:pStyle w:val="FirstParagraph"/>
      </w:pPr>
      <w:r>
        <w:t xml:space="preserve">This study employs a mixed-methods approach grounded in Brazilian social science traditions. Phase 1 involves systematic ethnographic observation across 15 salons in Rio's distinct neighborhoods (e.g., Rocinha favela, Leblon, Lapa), documenting daily interactions and stylist-client dynamics. Phase 2 consists of semistructured interviews with 30 hairdressers representing varied demographics: women (70%), Afro-Brazilian stylists (65%), and entrepreneurs from both formal salons and home-based businesses. Crucially, the research will utilize Brazil's National Survey of Household Budgets (PNAD) data to contextualize economic pressures. All interviews will be conducted in Portuguese with bilingual researcher support to ensure cultural nuance—addressing a key limitation in prior studies that relied on translated surveys. Ethical clearance from UERJ's Institutional Review Board (Brazil) will guarantee community engagement protocols are honored.</w:t>
      </w:r>
    </w:p>
    <w:bookmarkEnd w:id="23"/>
    <w:bookmarkStart w:id="24" w:name="literature-review-context"/>
    <w:p>
      <w:pPr>
        <w:pStyle w:val="Heading2"/>
      </w:pPr>
      <w:r>
        <w:t xml:space="preserve">Literature Review Context</w:t>
      </w:r>
    </w:p>
    <w:p>
      <w:pPr>
        <w:pStyle w:val="FirstParagraph"/>
      </w:pPr>
      <w:r>
        <w:t xml:space="preserve">While scholars like Almeida (2019) have explored "hair as cultural memory" in São Paulo, none have localized this to Rio's specific social topography. Recent work by Santos (2022) on beauty salons in Brazil focuses narrowly on commercial strategies, omitting the hairdresser's role as community custodian. This Thesis Proposal innovates by centering the hairdresser—not as a service provider but as an agent of cultural continuity—within Rio de Janeiro's unique urban fabric. It builds upon Dias' (2020) study of Afro-Brazilian identity in Salvador, adapting methodology to Rio's distinct demographic reality: where Black residents constitute 47% of the population (IBGE 2023), yet are underrepresented in salon leadership.</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comprehensive typology of Rio de Janeiro hairdressers categorized by their cultural mediation strategies—e.g., "tradition keepers" preserving indigenous hairstyling, "trend negotiators" blending global and local aesthetics. Second, an economic model demonstrating how salon micro-businesses sustain 40% of Rio's informal service workers (CEPAL data), directly countering stereotypes of the industry as superficial. Third, a policy framework for Brazil's Ministry of Culture to support hairdressers through subsidized training in Afro-centric techniques and digital literacy programs—a response to the 68% of Rio stylists reporting reduced income since 2021.</w:t>
      </w:r>
    </w:p>
    <w:p>
      <w:pPr>
        <w:pStyle w:val="BodyText"/>
      </w:pPr>
      <w:r>
        <w:t xml:space="preserve">The significance extends beyond academia. In a city where hair salons often double as community centers during protests or health crises (e.g., vaccine drives in favelas), understanding their operational reality is vital for Brazil's social cohesion. This research will equip NGOs like "Beleza que Transforma" with data to advocate for hairdressers' inclusion in Rio's municipal poverty-alleviation programs. For the hairdresser themselves—often invisible despite being central to Brazil Rio de Janeiro’s cultural heartbeat—this Thesis Proposal aims to validate their profession as a cornerstone of urban resilience.</w:t>
      </w:r>
    </w:p>
    <w:bookmarkEnd w:id="25"/>
    <w:bookmarkStart w:id="26" w:name="conclusion"/>
    <w:p>
      <w:pPr>
        <w:pStyle w:val="Heading2"/>
      </w:pPr>
      <w:r>
        <w:t xml:space="preserve">Conclusion</w:t>
      </w:r>
    </w:p>
    <w:p>
      <w:pPr>
        <w:pStyle w:val="FirstParagraph"/>
      </w:pPr>
      <w:r>
        <w:t xml:space="preserve">As Brazil continues its journey toward racial equity, the hairdresser emerges as an unexpected yet pivotal actor in shaping social narratives. This Thesis Proposal transcends conventional beauty studies to position hairdressers in Brazil Rio de Janeiro as cultural architects who navigate identity politics daily. By documenting their strategies for economic survival and cultural preservation within one of the world's most unequal cities, this research will generate actionable insights for policymakers, industry leaders, and communities across Brazil. Ultimately, it challenges the notion that aesthetics are apolitical—proving that in Rio de Janeiro, a single haircut can be a revolutionary act. The findings will contribute to Brazil's academic discourse while offering tangible pathways to empower hairdressers as vital stewards of the city's soul.</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Socio-Cultural Role of Hairdressers in Brazil Rio de Janeiro</dc:title>
  <dc:creator/>
  <dc:language>en</dc:language>
  <cp:keywords/>
  <dcterms:created xsi:type="dcterms:W3CDTF">2026-07-24T04:04:18Z</dcterms:created>
  <dcterms:modified xsi:type="dcterms:W3CDTF">2026-07-24T04:04:18Z</dcterms:modified>
</cp:coreProperties>
</file>

<file path=docProps/custom.xml><?xml version="1.0" encoding="utf-8"?>
<Properties xmlns="http://schemas.openxmlformats.org/officeDocument/2006/custom-properties" xmlns:vt="http://schemas.openxmlformats.org/officeDocument/2006/docPropsVTypes"/>
</file>