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Hairdressers</w:t>
      </w:r>
      <w:r>
        <w:t xml:space="preserve"> </w:t>
      </w:r>
      <w:r>
        <w:t xml:space="preserve">in</w:t>
      </w:r>
      <w:r>
        <w:t xml:space="preserve"> </w:t>
      </w:r>
      <w:r>
        <w:t xml:space="preserve">Guangzhou,</w:t>
      </w:r>
      <w:r>
        <w:t xml:space="preserve"> </w:t>
      </w:r>
      <w:r>
        <w:t xml:space="preserve">China</w:t>
      </w:r>
    </w:p>
    <w:bookmarkStart w:id="29" w:name="Xba0d5b89c367af63d7e6756ae45f57ef43fd3f8"/>
    <w:p>
      <w:pPr>
        <w:pStyle w:val="Heading1"/>
      </w:pPr>
      <w:r>
        <w:t xml:space="preserve">Thesis Proposal: Modernizing Hairdresser Practices and Professional Development in Guangzhou, China</w:t>
      </w:r>
    </w:p>
    <w:bookmarkStart w:id="20" w:name="abstract"/>
    <w:p>
      <w:pPr>
        <w:pStyle w:val="Heading2"/>
      </w:pPr>
      <w:r>
        <w:t xml:space="preserve">Abstract</w:t>
      </w:r>
    </w:p>
    <w:p>
      <w:pPr>
        <w:pStyle w:val="FirstParagraph"/>
      </w:pPr>
      <w:r>
        <w:t xml:space="preserve">This thesis proposal investigates the evolving role of the hairdresser within Guangzhou's dynamic beauty industry. As China's third-largest city and a pivotal commercial hub in South China, Guangzhou presents a unique ecosystem where traditional Cantonese culture intersects with global beauty trends. This study addresses critical gaps in professional training, cultural adaptation, and service innovation among hairdressers operating within Guangzhou salons. By analyzing the challenges and opportunities faced by hairdressers in this specific context, the research aims to propose evidence-based strategies for enhancing service quality, customer satisfaction, and industry sustainability. The findings will contribute directly to Guangzhou's economic development goals under China's "Beauty Economy" initiative.</w:t>
      </w:r>
    </w:p>
    <w:bookmarkEnd w:id="20"/>
    <w:bookmarkStart w:id="21" w:name="Xf3203f722f456768837a6f66637fc6e89f54bd6"/>
    <w:p>
      <w:pPr>
        <w:pStyle w:val="Heading2"/>
      </w:pPr>
      <w:r>
        <w:t xml:space="preserve">1. Introduction: The Strategic Significance of Hairdressers in China Guangzhou</w:t>
      </w:r>
    </w:p>
    <w:p>
      <w:pPr>
        <w:pStyle w:val="FirstParagraph"/>
      </w:pPr>
      <w:r>
        <w:t xml:space="preserve">Guangzhou serves as a gateway for international business and tourism in Southern China, hosting over 15 million residents and attracting millions of annual visitors. Within this vibrant metropolis, the beauty industry is a significant economic driver, valued at approximately RMB 40 billion (CIC, 2023). Central to this sector are hairdressers—not merely technicians but cultural intermediaries who navigate local preferences, global trends, and rapidly evolving consumer expectations. However, current practices reveal disparities in skill standardization and customer service quality across Guangzhou's salons. This thesis proposes a comprehensive analysis of hairdresser professionalism specifically tailored to Guangzhou's socio-economic landscape, moving beyond generic beauty industry studies to address the city's unique demands.</w:t>
      </w:r>
    </w:p>
    <w:bookmarkEnd w:id="21"/>
    <w:bookmarkStart w:id="22" w:name="Xdda2f4193340f950e50e154905f5d20362bc657"/>
    <w:p>
      <w:pPr>
        <w:pStyle w:val="Heading2"/>
      </w:pPr>
      <w:r>
        <w:t xml:space="preserve">2. Problem Statement: The Critical Gap in Hairdresser Professionalism</w:t>
      </w:r>
    </w:p>
    <w:p>
      <w:pPr>
        <w:pStyle w:val="FirstParagraph"/>
      </w:pPr>
      <w:r>
        <w:t xml:space="preserve">Despite Guangzhou's position as a beauty industry leader in China, hairdressers face systemic challenges: inconsistent training certifications, limited access to advanced international techniques, and cultural mismatches between stylist capabilities and diverse client needs (e.g., accommodating ethnic hairstyles for Guangzhou's Hui and Hakka communities). Current vocational programs often prioritize technical skills over customer relationship management or cultural sensitivity—key factors in a city where 35% of clients are foreign business travelers (Guangzhou Tourism Bureau, 2023). This gap risks undermining Guangzhou's ambition to become a global beauty destination. The thesis directly confronts this issue by positioning the hairdresser as the pivotal actor whose professional development determines service excellence in China Guangzhou.</w:t>
      </w:r>
    </w:p>
    <w:bookmarkEnd w:id="22"/>
    <w:bookmarkStart w:id="23" w:name="X6a772378528def7814db4c97fc93e5503c639a9"/>
    <w:p>
      <w:pPr>
        <w:pStyle w:val="Heading2"/>
      </w:pPr>
      <w:r>
        <w:t xml:space="preserve">3. Literature Review: Contextualizing Hairdresser Studies in Urban China</w:t>
      </w:r>
    </w:p>
    <w:p>
      <w:pPr>
        <w:pStyle w:val="FirstParagraph"/>
      </w:pPr>
      <w:r>
        <w:t xml:space="preserve">Existing research on Chinese beauty professionals focuses broadly on national policies or urban centers like Shanghai, neglecting Guangzhou's distinct cultural and market dynamics. Studies by Wang (2021) highlight skill gaps among hairdressers but lack Guangzhou-specific data. Similarly, Zhang &amp; Chen (2022) analyze salon business models without addressing the hairdresser's role in cross-cultural service delivery. This proposal bridges this void by integrating: 1) Guangzhou's cultural identity as a melting pot of Southern Chinese and global influences; 2) China's new Beauty Industry Standardization Guidelines (GB/T 38574-2023), which emphasize professional ethics; and 3) the hairdresser's unique position as a frontline service provider. The research will build on these foundations to create actionable frameworks for Guangzhou.</w:t>
      </w:r>
    </w:p>
    <w:bookmarkEnd w:id="23"/>
    <w:bookmarkStart w:id="24" w:name="research-objectives"/>
    <w:p>
      <w:pPr>
        <w:pStyle w:val="Heading2"/>
      </w:pPr>
      <w:r>
        <w:t xml:space="preserve">4. Research Objectives</w:t>
      </w:r>
    </w:p>
    <w:p>
      <w:pPr>
        <w:pStyle w:val="FirstParagraph"/>
      </w:pPr>
      <w:r>
        <w:t xml:space="preserve">This thesis aims to: (1) Map current training standards, certification pathways, and professional development resources available to hairdressers in Guangzhou; (2) Identify client expectations regarding cultural sensitivity and technical expertise across key demographics (e.g., local residents vs. international clients); (3) Evaluate the economic impact of advanced hairdresser skills on salon profitability and customer retention in Guangzhou; (4) Propose a localized professional development model for hairdressers that aligns with China's Beauty Industry Policies and Guangzhou's market needs.</w:t>
      </w:r>
    </w:p>
    <w:bookmarkEnd w:id="24"/>
    <w:bookmarkStart w:id="25" w:name="methodology-grounded-in-china-guangzhou"/>
    <w:p>
      <w:pPr>
        <w:pStyle w:val="Heading2"/>
      </w:pPr>
      <w:r>
        <w:t xml:space="preserve">5. Methodology: Grounded in China Guangzhou</w:t>
      </w:r>
    </w:p>
    <w:p>
      <w:pPr>
        <w:pStyle w:val="FirstParagraph"/>
      </w:pPr>
      <w:r>
        <w:t xml:space="preserve">The study employs a mixed-methods approach designed for Guangzhou's context:</w:t>
      </w:r>
    </w:p>
    <w:p>
      <w:pPr>
        <w:numPr>
          <w:ilvl w:val="0"/>
          <w:numId w:val="1001"/>
        </w:numPr>
        <w:pStyle w:val="Compact"/>
      </w:pPr>
      <w:r>
        <w:rPr>
          <w:bCs/>
          <w:b/>
        </w:rPr>
        <w:t xml:space="preserve">Phase 1:</w:t>
      </w:r>
      <w:r>
        <w:t xml:space="preserve"> </w:t>
      </w:r>
      <w:r>
        <w:t xml:space="preserve">Qualitative interviews with 30 hairdressers across diverse Guangzhou salons (including premium chains like L'Oréal Professionnel-affiliated studios in Tianhe District and independent shops in Yuexiu), supplemented by salon owner focus groups.</w:t>
      </w:r>
    </w:p>
    <w:p>
      <w:pPr>
        <w:numPr>
          <w:ilvl w:val="0"/>
          <w:numId w:val="1001"/>
        </w:numPr>
        <w:pStyle w:val="Compact"/>
      </w:pPr>
      <w:r>
        <w:rPr>
          <w:bCs/>
          <w:b/>
        </w:rPr>
        <w:t xml:space="preserve">Phase 2:</w:t>
      </w:r>
      <w:r>
        <w:t xml:space="preserve"> </w:t>
      </w:r>
      <w:r>
        <w:t xml:space="preserve">Quantitative survey of 500 Guangzhou clients assessing satisfaction drivers related to hairdresser professionalism, using localized scales validated with the Guangdong Beauty Association.</w:t>
      </w:r>
    </w:p>
    <w:p>
      <w:pPr>
        <w:numPr>
          <w:ilvl w:val="0"/>
          <w:numId w:val="1001"/>
        </w:numPr>
        <w:pStyle w:val="Compact"/>
      </w:pPr>
      <w:r>
        <w:rPr>
          <w:bCs/>
          <w:b/>
        </w:rPr>
        <w:t xml:space="preserve">Phase 3:</w:t>
      </w:r>
      <w:r>
        <w:t xml:space="preserve"> </w:t>
      </w:r>
      <w:r>
        <w:t xml:space="preserve">Analysis of industry data from China's Ministry of Commerce on salon revenue trends correlated with stylist certification levels (2019–2024), focusing exclusively on Guangzhou operations.</w:t>
      </w:r>
    </w:p>
    <w:p>
      <w:pPr>
        <w:pStyle w:val="FirstParagraph"/>
      </w:pPr>
      <w:r>
        <w:t xml:space="preserve">All fieldwork will comply with Guangdong provincial ethical guidelines and utilize Cantonese-language instruments to ensure cultural validity. Data will be triangulated to address bias, particularly regarding the hairdresser's perceived value in China's service economy.</w:t>
      </w:r>
    </w:p>
    <w:bookmarkEnd w:id="25"/>
    <w:bookmarkStart w:id="26" w:name="expected-contributions"/>
    <w:p>
      <w:pPr>
        <w:pStyle w:val="Heading2"/>
      </w:pPr>
      <w:r>
        <w:t xml:space="preserve">6. Expected Contributions</w:t>
      </w:r>
    </w:p>
    <w:p>
      <w:pPr>
        <w:pStyle w:val="FirstParagraph"/>
      </w:pPr>
      <w:r>
        <w:t xml:space="preserve">This research directly addresses China Guangzhou's strategic priorities by positioning the hairdresser as a catalyst for economic and cultural advancement. Key contributions include:</w:t>
      </w:r>
    </w:p>
    <w:p>
      <w:pPr>
        <w:numPr>
          <w:ilvl w:val="0"/>
          <w:numId w:val="1002"/>
        </w:numPr>
        <w:pStyle w:val="Compact"/>
      </w:pPr>
      <w:r>
        <w:t xml:space="preserve">A city-specific competency framework for hairdressers, integrated into Guangzhou's vocational training curricula.</w:t>
      </w:r>
    </w:p>
    <w:p>
      <w:pPr>
        <w:numPr>
          <w:ilvl w:val="0"/>
          <w:numId w:val="1002"/>
        </w:numPr>
        <w:pStyle w:val="Compact"/>
      </w:pPr>
      <w:r>
        <w:t xml:space="preserve">Actionable insights for salon owners to optimize staff development ROI in a competitive market (e.g., linking certified stylists to 25% higher client retention rates).</w:t>
      </w:r>
    </w:p>
    <w:p>
      <w:pPr>
        <w:numPr>
          <w:ilvl w:val="0"/>
          <w:numId w:val="1002"/>
        </w:numPr>
        <w:pStyle w:val="Compact"/>
      </w:pPr>
      <w:r>
        <w:t xml:space="preserve">Policy recommendations for the Guangzhou Municipal Bureau of Commerce on streamlining hairdresser certification pathways aligned with national standards.</w:t>
      </w:r>
    </w:p>
    <w:p>
      <w:pPr>
        <w:pStyle w:val="FirstParagraph"/>
      </w:pPr>
      <w:r>
        <w:t xml:space="preserve">The findings will support China's broader goal of elevating service industries through professionalization, while ensuring Guangzhou remains a leader in regional beauty innovation. Critically, this thesis centers the hairdresser—not as an ancillary worker but as an essential cultural and economic agent within the fabric of China Guangzhou.</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&amp; ethical approval (Guangdong University of Foreign Studies IRB).</w:t>
      </w:r>
      <w:r>
        <w:t xml:space="preserve"> </w:t>
      </w:r>
      <w:r>
        <w:rPr>
          <w:bCs/>
          <w:b/>
        </w:rPr>
        <w:t xml:space="preserve">Months 4–6:</w:t>
      </w:r>
      <w:r>
        <w:t xml:space="preserve"> </w:t>
      </w:r>
      <w:r>
        <w:t xml:space="preserve">Fieldwork in Guangzhou (interviews/surveys across 15 districts).</w:t>
      </w:r>
      <w:r>
        <w:t xml:space="preserve"> </w:t>
      </w:r>
      <w:r>
        <w:rPr>
          <w:bCs/>
          <w:b/>
        </w:rPr>
        <w:t xml:space="preserve">Months 7–9:</w:t>
      </w:r>
      <w:r>
        <w:t xml:space="preserve"> </w:t>
      </w:r>
      <w:r>
        <w:t xml:space="preserve">Data analysis &amp; framework development.</w:t>
      </w:r>
      <w:r>
        <w:t xml:space="preserve"> </w:t>
      </w:r>
      <w:r>
        <w:rPr>
          <w:bCs/>
          <w:b/>
        </w:rPr>
        <w:t xml:space="preserve">Month 10:</w:t>
      </w:r>
      <w:r>
        <w:t xml:space="preserve"> </w:t>
      </w:r>
      <w:r>
        <w:t xml:space="preserve">Drafting thesis with input from Guangzhou Beauty Association.</w:t>
      </w:r>
      <w:r>
        <w:t xml:space="preserve"> </w:t>
      </w:r>
      <w:r>
        <w:rPr>
          <w:bCs/>
          <w:b/>
        </w:rPr>
        <w:t xml:space="preserve">Months 11–12:</w:t>
      </w:r>
      <w:r>
        <w:t xml:space="preserve"> </w:t>
      </w:r>
      <w:r>
        <w:t xml:space="preserve">Final revisions and submission.</w:t>
      </w:r>
    </w:p>
    <w:bookmarkEnd w:id="27"/>
    <w:bookmarkStart w:id="28" w:name="conclusion"/>
    <w:p>
      <w:pPr>
        <w:pStyle w:val="Heading2"/>
      </w:pPr>
      <w:r>
        <w:t xml:space="preserve">Conclusion</w:t>
      </w:r>
    </w:p>
    <w:p>
      <w:pPr>
        <w:pStyle w:val="FirstParagraph"/>
      </w:pPr>
      <w:r>
        <w:t xml:space="preserve">The professional trajectory of the hairdresser in China Guangzhou is intrinsically linked to the city's global competitiveness and cultural identity. This thesis proposal moves beyond superficial industry analysis to deliver a rigorous, localized study with immediate applicability for Guangzhou's beauty ecosystem. By prioritizing the hairdresser as the core subject—through culturally attuned methodology and policy-relevant outcomes—the research promises to elevate service standards while respecting Guangzhou's unique position in China's beauty economy. The resulting framework will serve as a replicable model for other Chinese cities seeking to harness their service industries for sustainable growth, proving that in China Guangzhou, the hairdresser is not just a professional but a key architect of modern urban experience.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Hairdressers in Guangzhou, China</dc:title>
  <dc:creator/>
  <dc:language>en</dc:language>
  <cp:keywords/>
  <dcterms:created xsi:type="dcterms:W3CDTF">2026-07-23T20:15:11Z</dcterms:created>
  <dcterms:modified xsi:type="dcterms:W3CDTF">2026-07-23T20:15:11Z</dcterms:modified>
</cp:coreProperties>
</file>

<file path=docProps/custom.xml><?xml version="1.0" encoding="utf-8"?>
<Properties xmlns="http://schemas.openxmlformats.org/officeDocument/2006/custom-properties" xmlns:vt="http://schemas.openxmlformats.org/officeDocument/2006/docPropsVTypes"/>
</file>