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Hairdressers</w:t>
      </w:r>
      <w:r>
        <w:t xml:space="preserve"> </w:t>
      </w:r>
      <w:r>
        <w:t xml:space="preserve">in</w:t>
      </w:r>
      <w:r>
        <w:t xml:space="preserve"> </w:t>
      </w:r>
      <w:r>
        <w:t xml:space="preserve">DR</w:t>
      </w:r>
      <w:r>
        <w:t xml:space="preserve"> </w:t>
      </w:r>
      <w:r>
        <w:t xml:space="preserve">Congo</w:t>
      </w:r>
      <w:r>
        <w:t xml:space="preserve"> </w:t>
      </w:r>
      <w:r>
        <w:t xml:space="preserve">Kinshasa</w:t>
      </w:r>
      <w:r>
        <w:t xml:space="preserve"> </w:t>
      </w:r>
      <w:r>
        <w:t xml:space="preserve">-</w:t>
      </w:r>
      <w:r>
        <w:t xml:space="preserve"> </w:t>
      </w:r>
      <w:r>
        <w:t xml:space="preserve">Socio-Economic</w:t>
      </w:r>
      <w:r>
        <w:t xml:space="preserve"> </w:t>
      </w:r>
      <w:r>
        <w:t xml:space="preserve">Impact</w:t>
      </w:r>
      <w:r>
        <w:t xml:space="preserve"> </w:t>
      </w:r>
      <w:r>
        <w:t xml:space="preserve">and</w:t>
      </w:r>
      <w:r>
        <w:t xml:space="preserve"> </w:t>
      </w:r>
      <w:r>
        <w:t xml:space="preserve">Development</w:t>
      </w:r>
      <w:r>
        <w:t xml:space="preserve"> </w:t>
      </w:r>
      <w:r>
        <w:t xml:space="preserve">Opportunities</w:t>
      </w:r>
    </w:p>
    <w:bookmarkStart w:id="30" w:name="Xbe08e8e3b85a604efd166c7033d634fc0b946f7"/>
    <w:p>
      <w:pPr>
        <w:pStyle w:val="Heading1"/>
      </w:pPr>
      <w:r>
        <w:t xml:space="preserve">Thesis Proposal: The Role of Hairdressers in Socio-Economic Development of Kinshasa, Democratic Republic of Congo</w:t>
      </w:r>
    </w:p>
    <w:bookmarkStart w:id="20" w:name="introduction-and-background"/>
    <w:p>
      <w:pPr>
        <w:pStyle w:val="Heading2"/>
      </w:pPr>
      <w:r>
        <w:t xml:space="preserve">1. Introduction and Background</w:t>
      </w:r>
    </w:p>
    <w:p>
      <w:pPr>
        <w:pStyle w:val="FirstParagraph"/>
      </w:pPr>
      <w:r>
        <w:t xml:space="preserve">The Democratic Republic of Congo (DRC), particularly its bustling capital Kinshasa, presents a unique landscape where informal economies form the backbone of urban livelihoods. Among these, the hairdressing sector stands out as a vibrant yet understudied industry employing thousands across neighborhoods like Limete, Mont Ngafula, and Gombe. This</w:t>
      </w:r>
      <w:r>
        <w:t xml:space="preserve"> </w:t>
      </w:r>
      <w:r>
        <w:rPr>
          <w:iCs/>
          <w:i/>
        </w:rPr>
        <w:t xml:space="preserve">Thesis Proposal</w:t>
      </w:r>
      <w:r>
        <w:t xml:space="preserve"> </w:t>
      </w:r>
      <w:r>
        <w:t xml:space="preserve">addresses a critical gap in understanding how</w:t>
      </w:r>
      <w:r>
        <w:t xml:space="preserve"> </w:t>
      </w:r>
      <w:r>
        <w:rPr>
          <w:bCs/>
          <w:b/>
        </w:rPr>
        <w:t xml:space="preserve">Hairdresser</w:t>
      </w:r>
      <w:r>
        <w:t xml:space="preserve">s function as catalysts for socio-economic development within Kinshasa's complex urban environment. Despite comprising an estimated 30% of informal service providers in DR Congo Kinshasa, hairdressers remain invisible to policy frameworks, yet their work influences gender dynamics, local consumption patterns, and community cohesion. This research will analyze the industry through a localized lens to empower both practitioners and policymakers in</w:t>
      </w:r>
      <w:r>
        <w:t xml:space="preserve"> </w:t>
      </w:r>
      <w:r>
        <w:rPr>
          <w:bCs/>
          <w:b/>
        </w:rPr>
        <w:t xml:space="preserve">DR Congo Kinshasa</w:t>
      </w:r>
      <w:r>
        <w:t xml:space="preserve">.</w:t>
      </w:r>
    </w:p>
    <w:bookmarkEnd w:id="20"/>
    <w:bookmarkStart w:id="21" w:name="problem-statement"/>
    <w:p>
      <w:pPr>
        <w:pStyle w:val="Heading2"/>
      </w:pPr>
      <w:r>
        <w:t xml:space="preserve">2. Problem Statement</w:t>
      </w:r>
    </w:p>
    <w:p>
      <w:pPr>
        <w:pStyle w:val="FirstParagraph"/>
      </w:pPr>
      <w:r>
        <w:t xml:space="preserve">While hairdressing is culturally embedded in Congolese identity—from intricate braiding traditions to modern styling—it faces systemic challenges: limited access to formal training, unstable electricity supply affecting equipment use, and exclusion from national entrepreneurship programs. Current urban development strategies in Kinshasa overlook this sector, treating it as a mere "small business" rather than a socio-economic pillar. This marginalization perpetuates precarious working conditions for hairdressers (predominantly women), limiting their potential to drive poverty reduction and community resilience. Without targeted research, policy interventions remain fragmented, failing to harness the hairdressing industry’s capacity to foster inclusive growth in</w:t>
      </w:r>
      <w:r>
        <w:t xml:space="preserve"> </w:t>
      </w:r>
      <w:r>
        <w:rPr>
          <w:bCs/>
          <w:b/>
        </w:rPr>
        <w:t xml:space="preserve">DR Congo Kinshasa</w:t>
      </w:r>
      <w:r>
        <w:t xml:space="preserve">.</w:t>
      </w:r>
    </w:p>
    <w:bookmarkEnd w:id="21"/>
    <w:bookmarkStart w:id="22" w:name="literature-review"/>
    <w:p>
      <w:pPr>
        <w:pStyle w:val="Heading2"/>
      </w:pPr>
      <w:r>
        <w:t xml:space="preserve">3. Literature Review</w:t>
      </w:r>
    </w:p>
    <w:p>
      <w:pPr>
        <w:pStyle w:val="FirstParagraph"/>
      </w:pPr>
      <w:r>
        <w:t xml:space="preserve">Existing studies on informal economies in Africa (e.g., Njoh, 2018; Amin, 2019) highlight hairdressing as a gendered livelihood strategy but rarely focus on DRC contexts. Research by the African Development Bank (2021) notes Kinshasa’s informal sector contributes over 65% of urban employment but lacks sector-specific data. Crucially, no academic work examines how hairdressers in DR Congo Kinshasa navigate post-conflict urbanization, cultural identity preservation, and market competition. This proposal bridges that gap by centering the</w:t>
      </w:r>
      <w:r>
        <w:t xml:space="preserve"> </w:t>
      </w:r>
      <w:r>
        <w:rPr>
          <w:iCs/>
          <w:i/>
        </w:rPr>
        <w:t xml:space="preserve">Hairdresser</w:t>
      </w:r>
      <w:r>
        <w:t xml:space="preserve"> </w:t>
      </w:r>
      <w:r>
        <w:t xml:space="preserve">as both an economic actor and cultural custodian within Kinshasa’s specific socio-political ecosystem.</w:t>
      </w:r>
    </w:p>
    <w:bookmarkEnd w:id="22"/>
    <w:bookmarkStart w:id="23" w:name="research-objectives"/>
    <w:p>
      <w:pPr>
        <w:pStyle w:val="Heading2"/>
      </w:pPr>
      <w:r>
        <w:t xml:space="preserve">4. Research Objectives</w:t>
      </w:r>
    </w:p>
    <w:p>
      <w:pPr>
        <w:numPr>
          <w:ilvl w:val="0"/>
          <w:numId w:val="1001"/>
        </w:numPr>
        <w:pStyle w:val="Compact"/>
      </w:pPr>
      <w:r>
        <w:t xml:space="preserve">To map the socio-economic profile of hairdressers operating in Kinshasa, including gender distribution, income patterns, and business models (street kiosks vs. salons).</w:t>
      </w:r>
    </w:p>
    <w:p>
      <w:pPr>
        <w:numPr>
          <w:ilvl w:val="0"/>
          <w:numId w:val="1001"/>
        </w:numPr>
        <w:pStyle w:val="Compact"/>
      </w:pPr>
      <w:r>
        <w:t xml:space="preserve">To analyze how hairdressers contribute to household stability and neighborhood economies through micro-entrepreneurship.</w:t>
      </w:r>
    </w:p>
    <w:p>
      <w:pPr>
        <w:numPr>
          <w:ilvl w:val="0"/>
          <w:numId w:val="1001"/>
        </w:numPr>
        <w:pStyle w:val="Compact"/>
      </w:pPr>
      <w:r>
        <w:t xml:space="preserve">To identify barriers to professional growth (e.g., training gaps, regulatory hurdles) and their impact on service quality.</w:t>
      </w:r>
    </w:p>
    <w:p>
      <w:pPr>
        <w:numPr>
          <w:ilvl w:val="0"/>
          <w:numId w:val="1001"/>
        </w:numPr>
        <w:pStyle w:val="Compact"/>
      </w:pPr>
      <w:r>
        <w:t xml:space="preserve">To co-create actionable policy recommendations with hairdresser collectives for inclusive urban development in DR Congo Kinshasa.</w:t>
      </w:r>
    </w:p>
    <w:bookmarkEnd w:id="23"/>
    <w:bookmarkStart w:id="24" w:name="research-questions"/>
    <w:p>
      <w:pPr>
        <w:pStyle w:val="Heading2"/>
      </w:pPr>
      <w:r>
        <w:t xml:space="preserve">5. Research Questions</w:t>
      </w:r>
    </w:p>
    <w:p>
      <w:pPr>
        <w:numPr>
          <w:ilvl w:val="0"/>
          <w:numId w:val="1002"/>
        </w:numPr>
        <w:pStyle w:val="Compact"/>
      </w:pPr>
      <w:r>
        <w:t xml:space="preserve">How do hairdressers in Kinshasa balance cultural traditions with market demands for modern styles?</w:t>
      </w:r>
    </w:p>
    <w:p>
      <w:pPr>
        <w:numPr>
          <w:ilvl w:val="0"/>
          <w:numId w:val="1002"/>
        </w:numPr>
        <w:pStyle w:val="Compact"/>
      </w:pPr>
      <w:r>
        <w:t xml:space="preserve">In what ways does hairdressing function as a tool for female economic empowerment in Kinshasa’s informal economy?</w:t>
      </w:r>
    </w:p>
    <w:p>
      <w:pPr>
        <w:numPr>
          <w:ilvl w:val="0"/>
          <w:numId w:val="1002"/>
        </w:numPr>
        <w:pStyle w:val="Compact"/>
      </w:pPr>
      <w:r>
        <w:t xml:space="preserve">What are the most critical infrastructure and policy gaps hindering the sector’s growth in DR Congo Kinshasa?</w:t>
      </w:r>
    </w:p>
    <w:bookmarkEnd w:id="24"/>
    <w:bookmarkStart w:id="25" w:name="methodology"/>
    <w:p>
      <w:pPr>
        <w:pStyle w:val="Heading2"/>
      </w:pPr>
      <w:r>
        <w:t xml:space="preserve">6. Methodology</w:t>
      </w:r>
    </w:p>
    <w:p>
      <w:pPr>
        <w:pStyle w:val="FirstParagraph"/>
      </w:pPr>
      <w:r>
        <w:t xml:space="preserve">This mixed-methods study will deploy a sequential approach across 6 months (January–June 2025). First, a quantitative survey of 150 hairdressers across Kinshasa’s districts (stratified by urban zones) will assess business viability, income sources, and operational challenges. Second, focus groups with 8 hairdressing cooperatives (e.g., "Les Cheveux de l’Afrique" in Kalamu) and key informant interviews with 15 stakeholders (NGOs like Solidarité Internationale; Kinshasa Urban Directorate) will explore systemic barriers. Third, ethnographic observations at markets like Gare Centrale will document customer interactions and service innovation. Data analysis will use SPSS for quantitative trends and NVivo for thematic coding of qualitative narratives, ensuring alignment with local realities of DR Congo Kinshasa.</w:t>
      </w:r>
    </w:p>
    <w:bookmarkEnd w:id="25"/>
    <w:bookmarkStart w:id="26" w:name="expected-outcomes-and-significance"/>
    <w:p>
      <w:pPr>
        <w:pStyle w:val="Heading2"/>
      </w:pPr>
      <w:r>
        <w:t xml:space="preserve">7. Expected Outcomes and Significance</w:t>
      </w:r>
    </w:p>
    <w:p>
      <w:pPr>
        <w:pStyle w:val="FirstParagraph"/>
      </w:pPr>
      <w:r>
        <w:t xml:space="preserve">This research promises transformative outcomes: a comprehensive database on hairdresser demographics, validated policy briefs for Kinshasa’s Municipal Council, and a toolkit for micro-training programs co-designed with practitioners. Crucially, it will position the</w:t>
      </w:r>
      <w:r>
        <w:t xml:space="preserve"> </w:t>
      </w:r>
      <w:r>
        <w:rPr>
          <w:iCs/>
          <w:i/>
        </w:rPr>
        <w:t xml:space="preserve">Hairdresser</w:t>
      </w:r>
      <w:r>
        <w:t xml:space="preserve"> </w:t>
      </w:r>
      <w:r>
        <w:t xml:space="preserve">as an indispensable urban agent—challenging stereotypes of informal work as "unproductive." For DR Congo Kinshasa specifically, findings could inform the National Urban Development Strategy (2023–2030) by advocating for:</w:t>
      </w:r>
    </w:p>
    <w:p>
      <w:pPr>
        <w:numPr>
          <w:ilvl w:val="0"/>
          <w:numId w:val="1003"/>
        </w:numPr>
        <w:pStyle w:val="Compact"/>
      </w:pPr>
      <w:r>
        <w:t xml:space="preserve">Subsidized solar-powered equipment for hairdressers</w:t>
      </w:r>
    </w:p>
    <w:p>
      <w:pPr>
        <w:numPr>
          <w:ilvl w:val="0"/>
          <w:numId w:val="1003"/>
        </w:numPr>
        <w:pStyle w:val="Compact"/>
      </w:pPr>
      <w:r>
        <w:t xml:space="preserve">Gender-inclusive business training integrated into community centers</w:t>
      </w:r>
    </w:p>
    <w:p>
      <w:pPr>
        <w:numPr>
          <w:ilvl w:val="0"/>
          <w:numId w:val="1003"/>
        </w:numPr>
        <w:pStyle w:val="Compact"/>
      </w:pPr>
      <w:r>
        <w:t xml:space="preserve">Zoning policies recognizing hairdressing as a public service, not an "illegal" occupation.</w:t>
      </w:r>
    </w:p>
    <w:bookmarkEnd w:id="26"/>
    <w:bookmarkStart w:id="27" w:name="contribution-to-knowledge"/>
    <w:p>
      <w:pPr>
        <w:pStyle w:val="Heading2"/>
      </w:pPr>
      <w:r>
        <w:t xml:space="preserve">8. Contribution to Knowledge</w:t>
      </w:r>
    </w:p>
    <w:p>
      <w:pPr>
        <w:pStyle w:val="FirstParagraph"/>
      </w:pPr>
      <w:r>
        <w:t xml:space="preserve">Beyond practical applications, this thesis will contribute to three academic fields:</w:t>
      </w:r>
    </w:p>
    <w:p>
      <w:pPr>
        <w:numPr>
          <w:ilvl w:val="0"/>
          <w:numId w:val="1004"/>
        </w:numPr>
        <w:pStyle w:val="Compact"/>
      </w:pPr>
      <w:r>
        <w:rPr>
          <w:iCs/>
          <w:i/>
        </w:rPr>
        <w:t xml:space="preserve">Urban Studies in Africa</w:t>
      </w:r>
      <w:r>
        <w:t xml:space="preserve">: Demonstrating how informal service sectors like hairdressing enable resilience in resource-constrained cities.</w:t>
      </w:r>
    </w:p>
    <w:p>
      <w:pPr>
        <w:numPr>
          <w:ilvl w:val="0"/>
          <w:numId w:val="1004"/>
        </w:numPr>
        <w:pStyle w:val="Compact"/>
      </w:pPr>
      <w:r>
        <w:rPr>
          <w:iCs/>
          <w:i/>
        </w:rPr>
        <w:t xml:space="preserve">Gender and Development</w:t>
      </w:r>
      <w:r>
        <w:t xml:space="preserve">: Revealing how hairdressers’ economic agency shapes household decision-making in patriarchal contexts.</w:t>
      </w:r>
    </w:p>
    <w:p>
      <w:pPr>
        <w:numPr>
          <w:ilvl w:val="0"/>
          <w:numId w:val="1004"/>
        </w:numPr>
        <w:pStyle w:val="Compact"/>
      </w:pPr>
      <w:r>
        <w:rPr>
          <w:iCs/>
          <w:i/>
        </w:rPr>
        <w:t xml:space="preserve">Cultural Economy</w:t>
      </w:r>
      <w:r>
        <w:t xml:space="preserve">: Analyzing style as cultural capital, where braiding techniques symbolize ethnic identity (e.g., Luba, Kongo) amid urbanization.</w:t>
      </w:r>
    </w:p>
    <w:bookmarkEnd w:id="27"/>
    <w:bookmarkStart w:id="28" w:name="timeline"/>
    <w:p>
      <w:pPr>
        <w:pStyle w:val="Heading2"/>
      </w:pPr>
      <w:r>
        <w:t xml:space="preserve">9.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Design Protocol</w:t>
            </w:r>
          </w:p>
        </w:tc>
        <w:tc>
          <w:tcPr/>
          <w:p>
            <w:pPr>
              <w:pStyle w:val="Compact"/>
              <w:jc w:val="left"/>
            </w:pPr>
            <w:r>
              <w:t xml:space="preserve">Jan–Feb 2025</w:t>
            </w:r>
          </w:p>
        </w:tc>
        <w:tc>
          <w:tcPr/>
          <w:p>
            <w:pPr>
              <w:pStyle w:val="Compact"/>
              <w:jc w:val="left"/>
            </w:pPr>
            <w:r>
              <w:t xml:space="preserve">Draft research instruments; Ethics approval from University of Kinshasa</w:t>
            </w:r>
          </w:p>
        </w:tc>
      </w:tr>
      <w:tr>
        <w:tc>
          <w:tcPr/>
          <w:p>
            <w:pPr>
              <w:pStyle w:val="Compact"/>
              <w:jc w:val="left"/>
            </w:pPr>
            <w:r>
              <w:t xml:space="preserve">Data Collection (Quantitative + Qualitative)</w:t>
            </w:r>
          </w:p>
        </w:tc>
        <w:tc>
          <w:tcPr/>
          <w:p>
            <w:pPr>
              <w:pStyle w:val="Compact"/>
              <w:jc w:val="left"/>
            </w:pPr>
            <w:r>
              <w:t xml:space="preserve">Mar–Apr 2025</w:t>
            </w:r>
          </w:p>
        </w:tc>
        <w:tc>
          <w:tcPr/>
          <w:p>
            <w:pPr>
              <w:pStyle w:val="Compact"/>
              <w:jc w:val="left"/>
            </w:pPr>
            <w:r>
              <w:t xml:space="preserve">Survey data; Focus group transcripts; Field notes</w:t>
            </w:r>
          </w:p>
        </w:tc>
      </w:tr>
      <w:tr>
        <w:tc>
          <w:tcPr/>
          <w:p>
            <w:pPr>
              <w:pStyle w:val="Compact"/>
              <w:jc w:val="left"/>
            </w:pPr>
            <w:r>
              <w:t xml:space="preserve">Data Analysis &amp; Co-Design Workshops</w:t>
            </w:r>
          </w:p>
        </w:tc>
        <w:tc>
          <w:tcPr/>
          <w:p>
            <w:pPr>
              <w:pStyle w:val="Compact"/>
              <w:jc w:val="left"/>
            </w:pPr>
            <w:r>
              <w:t xml:space="preserve">May 2025</w:t>
            </w:r>
          </w:p>
        </w:tc>
        <w:tc>
          <w:tcPr/>
          <w:p>
            <w:pPr>
              <w:pStyle w:val="Compact"/>
              <w:jc w:val="left"/>
            </w:pPr>
            <w:r>
              <w:t xml:space="preserve">Policy brief draft; Hairdresser cooperative feedback session (Gombe)</w:t>
            </w:r>
          </w:p>
        </w:tc>
      </w:tr>
      <w:tr>
        <w:tc>
          <w:tcPr/>
          <w:p>
            <w:pPr>
              <w:pStyle w:val="Compact"/>
              <w:jc w:val="left"/>
            </w:pPr>
            <w:r>
              <w:t xml:space="preserve">Thesis Writing &amp; Dissemination</w:t>
            </w:r>
          </w:p>
        </w:tc>
        <w:tc>
          <w:tcPr/>
          <w:p>
            <w:pPr>
              <w:pStyle w:val="Compact"/>
              <w:jc w:val="left"/>
            </w:pPr>
            <w:r>
              <w:t xml:space="preserve">Jun 2025</w:t>
            </w:r>
          </w:p>
        </w:tc>
        <w:tc>
          <w:tcPr/>
          <w:p>
            <w:pPr>
              <w:pStyle w:val="Compact"/>
              <w:jc w:val="left"/>
            </w:pPr>
            <w:r>
              <w:t xml:space="preserve">Final thesis; Presentation at Kinshasa Urban Forum</w:t>
            </w:r>
          </w:p>
        </w:tc>
      </w:tr>
    </w:tbl>
    <w:bookmarkEnd w:id="28"/>
    <w:bookmarkStart w:id="29" w:name="conclusion"/>
    <w:p>
      <w:pPr>
        <w:pStyle w:val="Heading2"/>
      </w:pPr>
      <w:r>
        <w:t xml:space="preserve">10. Conclusion</w:t>
      </w:r>
    </w:p>
    <w:p>
      <w:pPr>
        <w:pStyle w:val="FirstParagraph"/>
      </w:pPr>
      <w:r>
        <w:t xml:space="preserve">The hairdressing sector in DR Congo Kinshasa is more than a beauty industry—it is an engine of cultural expression and economic survival for thousands of households. This</w:t>
      </w:r>
      <w:r>
        <w:t xml:space="preserve"> </w:t>
      </w:r>
      <w:r>
        <w:rPr>
          <w:iCs/>
          <w:i/>
        </w:rPr>
        <w:t xml:space="preserve">Thesis Proposal</w:t>
      </w:r>
      <w:r>
        <w:t xml:space="preserve"> </w:t>
      </w:r>
      <w:r>
        <w:t xml:space="preserve">asserts that by centering the voice of the hairdresser, we can transform overlooked urban labor into a blueprint for inclusive development. As Kinshasa grows at 4% annually (World Bank, 2023), understanding this sector’s potential is urgent. This research will not only elevate hairdressers from "invisible workers" to recognized development partners but also offer DR Congo Kinshasa a replicable model for harnessing informal economies as catalysts for sustainable urban futures. The findings will directly challenge policymakers to see the comb in the hairdresser’s hands—not just as a tool for styling, but as an instrument of social change.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Hairdressers in DR Congo Kinshasa - Socio-Economic Impact and Development Opportunities</dc:title>
  <dc:creator/>
  <dc:language>en</dc:language>
  <cp:keywords/>
  <dcterms:created xsi:type="dcterms:W3CDTF">2026-07-21T02:48:20Z</dcterms:created>
  <dcterms:modified xsi:type="dcterms:W3CDTF">2026-07-21T02:48:20Z</dcterms:modified>
</cp:coreProperties>
</file>

<file path=docProps/custom.xml><?xml version="1.0" encoding="utf-8"?>
<Properties xmlns="http://schemas.openxmlformats.org/officeDocument/2006/custom-properties" xmlns:vt="http://schemas.openxmlformats.org/officeDocument/2006/docPropsVTypes"/>
</file>