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w:t>
      </w:r>
      <w:r>
        <w:t xml:space="preserve"> </w:t>
      </w:r>
      <w:r>
        <w:t xml:space="preserve">Capital</w:t>
      </w:r>
      <w:r>
        <w:t xml:space="preserve"> </w:t>
      </w:r>
      <w:r>
        <w:t xml:space="preserve">and</w:t>
      </w:r>
      <w:r>
        <w:t xml:space="preserve"> </w:t>
      </w:r>
      <w:r>
        <w:t xml:space="preserve">Sustainability</w:t>
      </w:r>
      <w:r>
        <w:t xml:space="preserve"> </w:t>
      </w:r>
      <w:r>
        <w:t xml:space="preserve">in</w:t>
      </w:r>
      <w:r>
        <w:t xml:space="preserve"> </w:t>
      </w:r>
      <w:r>
        <w:t xml:space="preserve">Milan's</w:t>
      </w:r>
      <w:r>
        <w:t xml:space="preserve"> </w:t>
      </w:r>
      <w:r>
        <w:t xml:space="preserve">Hairdressing</w:t>
      </w:r>
      <w:r>
        <w:t xml:space="preserve"> </w:t>
      </w:r>
      <w:r>
        <w:t xml:space="preserve">Industry</w:t>
      </w:r>
    </w:p>
    <w:bookmarkStart w:id="27" w:name="X52a019200ec6593c8294e4b32d22211852eaf72"/>
    <w:p>
      <w:pPr>
        <w:pStyle w:val="Heading1"/>
      </w:pPr>
      <w:r>
        <w:t xml:space="preserve">Thesis Proposal: Navigating Identity, Innovation, and Sustainability in Milan’s Contemporary Hairdressing Landscape</w:t>
      </w:r>
    </w:p>
    <w:bookmarkStart w:id="20" w:name="abstract-approx.-150-words"/>
    <w:p>
      <w:pPr>
        <w:pStyle w:val="Heading2"/>
      </w:pPr>
      <w:r>
        <w:t xml:space="preserve">Abstract (Approx. 150 words)</w:t>
      </w:r>
    </w:p>
    <w:p>
      <w:pPr>
        <w:pStyle w:val="FirstParagraph"/>
      </w:pPr>
      <w:r>
        <w:t xml:space="preserve">This thesis proposal outlines a research project investigating the evolving role of the hairdresser within Italy Milan's vibrant beauty ecosystem. Moving beyond superficial analyses of aesthetics, this study examines how professional hairdressers navigate cultural identity, market demands, and sustainability imperatives in one of Europe’s global fashion capitals. Focusing on salons operating in key Milanese districts (Navigli, Brera, Porta Nuova), the research will employ mixed-methods to explore how stylists leverage cultural capital to differentiate services amid rising competition from international chains and digital influencers. The central argument posits that successful hairdressers in Milan are not merely technicians but cultural intermediaries whose practices reflect and shape Italy’s evolving beauty narrative. This thesis proposal provides the framework for a rigorous academic inquiry into an industry pivotal to Milan's creative economy, with findings expected to contribute novel insights for practitioners, policymakers, and future studies on service excellence within Italy’s luxury sector.</w:t>
      </w:r>
    </w:p>
    <w:bookmarkEnd w:id="20"/>
    <w:bookmarkStart w:id="21" w:name="Xca36e688fe6a05e0b9cf2ca6963002f0e74f3f5"/>
    <w:p>
      <w:pPr>
        <w:pStyle w:val="Heading2"/>
      </w:pPr>
      <w:r>
        <w:t xml:space="preserve">1. Introduction: The Hairdresser as Cultural Architect in Milan (Approx. 200 words)</w:t>
      </w:r>
    </w:p>
    <w:p>
      <w:pPr>
        <w:pStyle w:val="FirstParagraph"/>
      </w:pPr>
      <w:r>
        <w:t xml:space="preserve">Milan stands unequivocally at the epicenter of global fashion and beauty innovation, hosting the world's premier fashion weeks and attracting millions of luxury tourists annually. Within this dynamic context, the professional hairdresser has transcended traditional service roles to become a crucial cultural architect shaping Italy’s contemporary identity. Unlike generic beauty salons elsewhere, Milanese hairdressing embodies a unique synthesis: deep-rooted Italian artisanal heritage (evident in techniques like "taglio alla francese" or "sfumatura") fused with cutting-edge global trends showcased during Fashion Week. The significance of this thesis proposal lies in its focus on the hairdresser as the pivotal actor at this intersection. This research acknowledges that Milan's beauty landscape is not merely a backdrop but an active participant in defining Italy's image – from high-end salons on Via della Spiga catering to international jet-setters, to independent studios in Navigli experimenting with sustainable practices. The proposed study directly addresses a critical gap: while Milan’s fashion industry is extensively documented, the specific cultural agency and operational challenges of hairdressers remain underexplored within academic literature. This thesis proposal therefore seeks to elevate the hairdresser from service provider to essential cultural agent within Italy Milan's creative economy.</w:t>
      </w:r>
    </w:p>
    <w:bookmarkEnd w:id="21"/>
    <w:bookmarkStart w:id="22" w:name="X2f877489c8e49eedb3f2cd14b1f567272506dc8"/>
    <w:p>
      <w:pPr>
        <w:pStyle w:val="Heading2"/>
      </w:pPr>
      <w:r>
        <w:t xml:space="preserve">2. Problem Statement and Research Gap (Approx. 150 words)</w:t>
      </w:r>
    </w:p>
    <w:p>
      <w:pPr>
        <w:pStyle w:val="FirstParagraph"/>
      </w:pPr>
      <w:r>
        <w:t xml:space="preserve">Despite Milan’s status as a beauty capital, two critical challenges confront contemporary hairdressers that lack comprehensive academic analysis: (1) The tension between preserving traditional Italian hairstyling heritage and adapting to globalized, influencer-driven beauty trends; and (2) The urgent need for sustainable practices within an industry historically reliant on high-waste products. Existing studies focus predominantly on macro-economic analyses of Milan’s fashion sector or consumer behavior in the luxury market, neglecting the frontline professionals shaping these experiences. There is no in-depth exploration of how hairdressers actively negotiate their cultural identity – as bearers of Italian craftsmanship – while simultaneously managing rising operational costs (e.g., salon rentals in prime locations like Brera) and meeting client demands for eco-conscious services. This thesis proposal directly addresses this gap by centering the hairdresser’s perspective, offering a nuanced understanding essential for Italy Milan to maintain its competitive edge in the global beauty market without compromising cultural authenticity or environmental responsibility.</w:t>
      </w:r>
    </w:p>
    <w:bookmarkEnd w:id="22"/>
    <w:bookmarkStart w:id="23" w:name="research-objectives-approx.-100-words"/>
    <w:p>
      <w:pPr>
        <w:pStyle w:val="Heading2"/>
      </w:pPr>
      <w:r>
        <w:t xml:space="preserve">3. Research Objectives (Approx. 100 words)</w:t>
      </w:r>
    </w:p>
    <w:p>
      <w:pPr>
        <w:pStyle w:val="FirstParagraph"/>
      </w:pPr>
      <w:r>
        <w:t xml:space="preserve">This thesis proposal establishes three core objectives:</w:t>
      </w:r>
    </w:p>
    <w:p>
      <w:pPr>
        <w:numPr>
          <w:ilvl w:val="0"/>
          <w:numId w:val="1001"/>
        </w:numPr>
        <w:pStyle w:val="Compact"/>
      </w:pPr>
      <w:r>
        <w:t xml:space="preserve">To map and analyze the specific cultural capital hairdressers in Milan cultivate, including technical skills, knowledge of Italian hairstyling history, and understanding of Milanese client expectations.</w:t>
      </w:r>
    </w:p>
    <w:p>
      <w:pPr>
        <w:numPr>
          <w:ilvl w:val="0"/>
          <w:numId w:val="1001"/>
        </w:numPr>
        <w:pStyle w:val="Compact"/>
      </w:pPr>
      <w:r>
        <w:t xml:space="preserve">To investigate the tangible strategies hairdressers employ to integrate sustainable practices (e.g., zero-waste product systems, renewable energy use) without compromising service quality or luxury perception in Italy Milan's market.</w:t>
      </w:r>
    </w:p>
    <w:p>
      <w:pPr>
        <w:numPr>
          <w:ilvl w:val="0"/>
          <w:numId w:val="1001"/>
        </w:numPr>
        <w:pStyle w:val="Compact"/>
      </w:pPr>
      <w:r>
        <w:t xml:space="preserve">To evaluate how hairdressers navigate digital disruption (social media influencers, virtual consultations) while reinforcing their unique value proposition within the physical salon experience central to Milanese beauty culture.</w:t>
      </w:r>
    </w:p>
    <w:bookmarkEnd w:id="23"/>
    <w:bookmarkStart w:id="24" w:name="X50ca739ba70d6ca3e0a3eb60272366f912b7de7"/>
    <w:p>
      <w:pPr>
        <w:pStyle w:val="Heading2"/>
      </w:pPr>
      <w:r>
        <w:t xml:space="preserve">4. Methodology: Grounded in Milan (Approx. 150 words)</w:t>
      </w:r>
    </w:p>
    <w:p>
      <w:pPr>
        <w:pStyle w:val="FirstParagraph"/>
      </w:pPr>
      <w:r>
        <w:t xml:space="preserve">This research will utilize a qualitative, mixed-methods approach designed specifically for Italy Milan’s context:</w:t>
      </w:r>
    </w:p>
    <w:p>
      <w:pPr>
        <w:numPr>
          <w:ilvl w:val="0"/>
          <w:numId w:val="1002"/>
        </w:numPr>
        <w:pStyle w:val="Compact"/>
      </w:pPr>
      <w:r>
        <w:rPr>
          <w:bCs/>
          <w:b/>
        </w:rPr>
        <w:t xml:space="preserve">Participant Selection:</w:t>
      </w:r>
      <w:r>
        <w:t xml:space="preserve"> </w:t>
      </w:r>
      <w:r>
        <w:t xml:space="preserve">Purposive sampling of 30+ hairdressers across diverse Milanese salons (high-end luxury: Montenapoleone; independent: Navigli; emerging eco-studios: Porta Vittoria), ensuring gender, age, and salon type diversity.</w:t>
      </w:r>
    </w:p>
    <w:p>
      <w:pPr>
        <w:numPr>
          <w:ilvl w:val="0"/>
          <w:numId w:val="1002"/>
        </w:numPr>
        <w:pStyle w:val="Compact"/>
      </w:pPr>
      <w:r>
        <w:rPr>
          <w:bCs/>
          <w:b/>
        </w:rPr>
        <w:t xml:space="preserve">Data Collection:</w:t>
      </w:r>
      <w:r>
        <w:t xml:space="preserve"> </w:t>
      </w:r>
      <w:r>
        <w:t xml:space="preserve">Semi-structured interviews (in Italian with translation support for analysis) exploring professional identity, challenges, and sustainability integration. Complemented by non-participant observation of salon operations within Milanese neighborhoods to contextualize practices.</w:t>
      </w:r>
    </w:p>
    <w:p>
      <w:pPr>
        <w:numPr>
          <w:ilvl w:val="0"/>
          <w:numId w:val="1002"/>
        </w:numPr>
        <w:pStyle w:val="Compact"/>
      </w:pPr>
      <w:r>
        <w:rPr>
          <w:bCs/>
          <w:b/>
        </w:rPr>
        <w:t xml:space="preserve">Analysis:</w:t>
      </w:r>
      <w:r>
        <w:t xml:space="preserve"> </w:t>
      </w:r>
      <w:r>
        <w:t xml:space="preserve">Thematic analysis grounded in Bourdieu’s concepts of cultural capital and habitus, specifically applied to the Milanese beauty market context. Focus on how hairdressers’ embodied knowledge shapes client experience and brand positioning.</w:t>
      </w:r>
    </w:p>
    <w:p>
      <w:pPr>
        <w:pStyle w:val="FirstParagraph"/>
      </w:pPr>
      <w:r>
        <w:t xml:space="preserve">Data collection will occur over 8 months within Italy Milan, ensuring deep contextual understanding essential for authentic insights into the hairdressing profession here.</w:t>
      </w:r>
    </w:p>
    <w:bookmarkEnd w:id="24"/>
    <w:bookmarkStart w:id="25" w:name="X8053599f25226f52d318b31e612a0bd39d92ba0"/>
    <w:p>
      <w:pPr>
        <w:pStyle w:val="Heading2"/>
      </w:pPr>
      <w:r>
        <w:t xml:space="preserve">5. Expected Contribution &amp; Significance (Approx. 100 words)</w:t>
      </w:r>
    </w:p>
    <w:p>
      <w:pPr>
        <w:pStyle w:val="FirstParagraph"/>
      </w:pPr>
      <w:r>
        <w:t xml:space="preserve">This thesis proposal promises significant contributions: For practitioners, it offers actionable strategies for hairdressers in Milan to enhance cultural relevance and sustainability; for the Milanese beauty industry, it provides evidence-based insights to support policy development around artisanal preservation and green business models; and for academia, it establishes a new framework for studying service professionals within global fashion capitals. Crucially, by centering the Italian hairdresser’s voice in Italy Milan's unique environment, this research directly challenges the notion of beauty as merely cosmetic service, positioning it as a vital component of cultural identity and sustainable urban development. The findings will be relevant not only to Milan but to cities globally seeking to balance heritage with innovation in their creative industries.</w:t>
      </w:r>
    </w:p>
    <w:bookmarkEnd w:id="25"/>
    <w:bookmarkStart w:id="26" w:name="conclusion-approx.-50-words"/>
    <w:p>
      <w:pPr>
        <w:pStyle w:val="Heading2"/>
      </w:pPr>
      <w:r>
        <w:t xml:space="preserve">6. Conclusion (Approx. 50 words)</w:t>
      </w:r>
    </w:p>
    <w:p>
      <w:pPr>
        <w:pStyle w:val="FirstParagraph"/>
      </w:pPr>
      <w:r>
        <w:t xml:space="preserve">This thesis proposal establishes the critical importance of understanding the professional hairdresser as a cultural and economic agent within Italy Milan's dynamic beauty landscape. By focusing on identity, innovation, and sustainability through rigorous Milan-specific research, this work promises to deliver valuable knowledge for shaping the future of hairdressing – and by extension, Milan’s global reputation – in an increasingly competitive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 Capital and Sustainability in Milan's Hairdressing Industry</dc:title>
  <dc:creator/>
  <dc:language>en</dc:language>
  <cp:keywords/>
  <dcterms:created xsi:type="dcterms:W3CDTF">2026-09-27T20:11:21Z</dcterms:created>
  <dcterms:modified xsi:type="dcterms:W3CDTF">2026-09-27T20:11:21Z</dcterms:modified>
</cp:coreProperties>
</file>

<file path=docProps/custom.xml><?xml version="1.0" encoding="utf-8"?>
<Properties xmlns="http://schemas.openxmlformats.org/officeDocument/2006/custom-properties" xmlns:vt="http://schemas.openxmlformats.org/officeDocument/2006/docPropsVTypes"/>
</file>