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Hairdressing</w:t>
      </w:r>
      <w:r>
        <w:t xml:space="preserve"> </w:t>
      </w:r>
      <w:r>
        <w:t xml:space="preserve">Industry</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5c1578362a466ffb3278e170204ac0c5d517e82"/>
    <w:p>
      <w:pPr>
        <w:pStyle w:val="Heading1"/>
      </w:pPr>
      <w:r>
        <w:t xml:space="preserve">Thesis Proposal: Analyzing the Economic and Cultural Impact of Hairdressers in Abidjan, Ivory Coast</w:t>
      </w:r>
    </w:p>
    <w:bookmarkStart w:id="20" w:name="introduction"/>
    <w:p>
      <w:pPr>
        <w:pStyle w:val="Heading2"/>
      </w:pPr>
      <w:r>
        <w:t xml:space="preserve">1. Introduction</w:t>
      </w:r>
    </w:p>
    <w:p>
      <w:pPr>
        <w:pStyle w:val="FirstParagraph"/>
      </w:pPr>
      <w:r>
        <w:t xml:space="preserve">The hairdressing industry represents a vital yet understudied economic sector within the vibrant urban landscape of Abidjan, Ivory Coast. As the economic capital of West Africa, Abidjan hosts a dynamic beauty culture where hairdressers serve as cultural custodians and entrepreneurial drivers. This</w:t>
      </w:r>
      <w:r>
        <w:t xml:space="preserve"> </w:t>
      </w:r>
      <w:r>
        <w:rPr>
          <w:iCs/>
          <w:i/>
        </w:rPr>
        <w:t xml:space="preserve">Thesis Proposal</w:t>
      </w:r>
      <w:r>
        <w:t xml:space="preserve"> </w:t>
      </w:r>
      <w:r>
        <w:t xml:space="preserve">examines the multifaceted role of hairdressers in Ivory Coast Abidjan, exploring how their profession intersects with socioeconomic development, cultural identity, and entrepreneurial innovation. Despite the industry's significance—employing over 15,000 people across 2,500 salons in Abidjan alone—there is no comprehensive academic analysis of its operational challenges, market dynamics, or cultural contributions. This research addresses that critical gap through a multidisciplinary lens combining economics, cultural anthropology, and small business management.</w:t>
      </w:r>
    </w:p>
    <w:bookmarkEnd w:id="20"/>
    <w:bookmarkStart w:id="21" w:name="problem-statement"/>
    <w:p>
      <w:pPr>
        <w:pStyle w:val="Heading2"/>
      </w:pPr>
      <w:r>
        <w:t xml:space="preserve">2. Problem Statement</w:t>
      </w:r>
    </w:p>
    <w:p>
      <w:pPr>
        <w:pStyle w:val="FirstParagraph"/>
      </w:pPr>
      <w:r>
        <w:t xml:space="preserve">Current literature on West African beauty economies predominantly focuses on cosmetic manufacturing rather than service delivery systems. In Ivory Coast Abidjan, hairdressers face unique constraints including inconsistent access to high-quality products, limited formal business training, and cultural tensions between traditional hairstyling practices and modern global trends. Compounding these issues are systemic challenges: 73% of hairdresser businesses operate without formal legal registration (Ivory Coast National Statistics Office, 2022), leaving them vulnerable to economic shocks and policy changes. This proposal argues that without understanding these dynamics, policymakers cannot design effective support systems for an industry that fuels both local economies and cultural expression.</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t xml:space="preserve">Quantify the economic contribution of hairdressers to Abidjan's informal economy through revenue analysis, employment data, and value chain mapping.</w:t>
      </w:r>
    </w:p>
    <w:p>
      <w:pPr>
        <w:numPr>
          <w:ilvl w:val="0"/>
          <w:numId w:val="1001"/>
        </w:numPr>
        <w:pStyle w:val="Compact"/>
      </w:pPr>
      <w:r>
        <w:t xml:space="preserve">Document cultural significance by examining how hair styling practices preserve Ivorian heritage (e.g., adinkra patterns in braiding, traditional kente influences) while adapting to global trends.</w:t>
      </w:r>
    </w:p>
    <w:p>
      <w:pPr>
        <w:numPr>
          <w:ilvl w:val="0"/>
          <w:numId w:val="1001"/>
        </w:numPr>
        <w:pStyle w:val="Compact"/>
      </w:pPr>
      <w:r>
        <w:t xml:space="preserve">Identify structural barriers faced by hairdressers—including access to finance, regulatory hurdles, and skill development gaps—to propose targeted policy interventions.</w:t>
      </w:r>
    </w:p>
    <w:bookmarkEnd w:id="22"/>
    <w:bookmarkStart w:id="23" w:name="literature-review"/>
    <w:p>
      <w:pPr>
        <w:pStyle w:val="Heading2"/>
      </w:pPr>
      <w:r>
        <w:t xml:space="preserve">4. Literature Review</w:t>
      </w:r>
    </w:p>
    <w:p>
      <w:pPr>
        <w:pStyle w:val="FirstParagraph"/>
      </w:pPr>
      <w:r>
        <w:t xml:space="preserve">Existing scholarship reveals a stark regional disparity: While studies on salon economics exist for Lagos (Ojo, 2019) and Dakar (Diop, 2021), no research has systematically analyzed hairdressers in Ivory Coast Abidjan. Current works often treat the sector as marginal to broader beauty manufacturing trends. For instance, Johnson's (2020) study on African beauty exports overlooks service-sector contributions entirely. Cultural analyses of hairstyling (e.g., Bamba, 2018 on Senegalese braiding traditions) lack context for Abidjan's cosmopolitan environment where ethnic diversity shapes stylistic innovations. This proposal bridges these gaps by centering Ivory Coast Abidjan as the primary case study, recognizing that its unique position as West Africa's commercial hub creates distinct industry dynamics.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Component:</w:t>
      </w:r>
      <w:r>
        <w:t xml:space="preserve"> </w:t>
      </w:r>
      <w:r>
        <w:t xml:space="preserve">Survey of 300 hairdressers across Abidjan's major districts (Plateau, Cocody, Yopougon) using stratified random sampling. Data will capture revenue streams, client demographics, product sourcing costs, and business registration status.</w:t>
      </w:r>
    </w:p>
    <w:p>
      <w:pPr>
        <w:numPr>
          <w:ilvl w:val="0"/>
          <w:numId w:val="1002"/>
        </w:numPr>
        <w:pStyle w:val="Compact"/>
      </w:pPr>
      <w:r>
        <w:rPr>
          <w:bCs/>
          <w:b/>
        </w:rPr>
        <w:t xml:space="preserve">Qualitative Component:</w:t>
      </w:r>
      <w:r>
        <w:t xml:space="preserve"> </w:t>
      </w:r>
      <w:r>
        <w:t xml:space="preserve">In-depth interviews with 30 hairdressers (including 10 master stylists representing different ethnic backgrounds) and focus groups with salon managers. Fieldwork will document stylistic techniques during "hair show" events at Abidjan's cultural centers like the Maison de la Culture.</w:t>
      </w:r>
    </w:p>
    <w:p>
      <w:pPr>
        <w:numPr>
          <w:ilvl w:val="0"/>
          <w:numId w:val="1002"/>
        </w:numPr>
        <w:pStyle w:val="Compact"/>
      </w:pPr>
      <w:r>
        <w:rPr>
          <w:bCs/>
          <w:b/>
        </w:rPr>
        <w:t xml:space="preserve">Cultural Analysis:</w:t>
      </w:r>
      <w:r>
        <w:t xml:space="preserve"> </w:t>
      </w:r>
      <w:r>
        <w:t xml:space="preserve">Ethnographic observation of styling sessions to map how hair designs incorporate Ivorian symbols (e.g., using raffia for traditional coiffures in wedding ceremonies), with permission from participants.</w:t>
      </w:r>
    </w:p>
    <w:p>
      <w:pPr>
        <w:pStyle w:val="FirstParagraph"/>
      </w:pPr>
      <w:r>
        <w:t xml:space="preserve">Data will be analyzed through SPSS for statistical trends and NVivo for thematic coding of cultural narratives. Triangulation between economic metrics and cultural insights ensures holistic understanding.</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rPr>
          <w:bCs/>
          <w:b/>
        </w:rPr>
        <w:t xml:space="preserve">Policy Framework:</w:t>
      </w:r>
      <w:r>
        <w:t xml:space="preserve"> </w:t>
      </w:r>
      <w:r>
        <w:t xml:space="preserve">A practical guide for Ivorian ministries (economy, culture) to establish hairdresser cooperatives, streamline salon licensing, and integrate hairstyling into national cultural tourism strategies. For example, mapping Abidjan's "hairstyle trails" could attract cultural tourism.</w:t>
      </w:r>
    </w:p>
    <w:p>
      <w:pPr>
        <w:numPr>
          <w:ilvl w:val="0"/>
          <w:numId w:val="1003"/>
        </w:numPr>
        <w:pStyle w:val="Compact"/>
      </w:pPr>
      <w:r>
        <w:rPr>
          <w:bCs/>
          <w:b/>
        </w:rPr>
        <w:t xml:space="preserve">Entrepreneurial Toolkit:</w:t>
      </w:r>
      <w:r>
        <w:t xml:space="preserve"> </w:t>
      </w:r>
      <w:r>
        <w:t xml:space="preserve">Training modules for hairdressers on financial literacy and sustainable product sourcing, co-developed with industry associations like the Union des Coiffeurs de Côte d'Ivoire (UCCI).</w:t>
      </w:r>
    </w:p>
    <w:p>
      <w:pPr>
        <w:numPr>
          <w:ilvl w:val="0"/>
          <w:numId w:val="1003"/>
        </w:numPr>
        <w:pStyle w:val="Compact"/>
      </w:pPr>
      <w:r>
        <w:rPr>
          <w:bCs/>
          <w:b/>
        </w:rPr>
        <w:t xml:space="preserve">Cultural Documentation:</w:t>
      </w:r>
      <w:r>
        <w:t xml:space="preserve"> </w:t>
      </w:r>
      <w:r>
        <w:t xml:space="preserve">A digital archive preserving traditional Ivorian hairstyling techniques at risk of being lost amid globalization.</w:t>
      </w:r>
    </w:p>
    <w:p>
      <w:pPr>
        <w:pStyle w:val="FirstParagraph"/>
      </w:pPr>
      <w:r>
        <w:t xml:space="preserve">By positioning hairdressers as both economic actors and cultural ambassadors, this study challenges the misconception that beauty services are merely "unskilled labor." In Ivory Coast Abidjan—where 60% of salon clients are women (World Bank, 2023)—hairdressers significantly influence female economic participation and social mobility.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Methdological framework; survey/questionnaire finalization</w:t>
      </w:r>
    </w:p>
    <w:p>
      <w:pPr>
        <w:pStyle w:val="BodyText"/>
      </w:pPr>
      <w:r>
        <w:t xml:space="preserve">Data Collection (Quantitative)</w:t>
      </w:r>
    </w:p>
    <w:p>
      <w:pPr>
        <w:pStyle w:val="BodyText"/>
      </w:pPr>
      <w:r>
        <w:t xml:space="preserve">Months 4-6</w:t>
      </w:r>
    </w:p>
    <w:p>
      <w:pPr>
        <w:pStyle w:val="BodyText"/>
      </w:pPr>
      <w:r>
        <w:br/>
      </w:r>
    </w:p>
    <w:p>
      <w:pPr>
        <w:pStyle w:val="BodyText"/>
      </w:pPr>
      <w:r>
        <w:t xml:space="preserve">Data Collection (Qualitative)</w:t>
      </w:r>
    </w:p>
    <w:p>
      <w:pPr>
        <w:pStyle w:val="BodyText"/>
      </w:pPr>
      <w:r>
        <w:t xml:space="preserve">Months 7-9</w:t>
      </w:r>
    </w:p>
    <w:p>
      <w:pPr>
        <w:pStyle w:val="BodyText"/>
      </w:pPr>
      <w:r>
        <w:t xml:space="preserve">Interview transcripts; cultural analysis notes</w:t>
      </w:r>
    </w:p>
    <w:p>
      <w:pPr>
        <w:pStyle w:val="BodyText"/>
      </w:pPr>
      <w:r>
        <w:t xml:space="preserve">Data Analysis &amp; Drafting</w:t>
      </w:r>
    </w:p>
    <w:p>
      <w:pPr>
        <w:pStyle w:val="BodyText"/>
      </w:pPr>
      <w:r>
        <w:t xml:space="preserve">Months 10-14</w:t>
      </w:r>
    </w:p>
    <w:p>
      <w:pPr>
        <w:pStyle w:val="BodyText"/>
      </w:pPr>
      <w:r>
        <w:t xml:space="preserve">Initial findings report; policy briefs</w:t>
      </w:r>
    </w:p>
    <w:p>
      <w:pPr>
        <w:pStyle w:val="BodyText"/>
      </w:pPr>
      <w:r>
        <w:t xml:space="preserve">Dissemination &amp; Final Thesis</w:t>
      </w:r>
    </w:p>
    <w:p>
      <w:pPr>
        <w:pStyle w:val="BodyText"/>
      </w:pPr>
      <w:r>
        <w:t xml:space="preserve">Months 15-18</w:t>
      </w:r>
    </w:p>
    <w:p>
      <w:pPr>
        <w:pStyle w:val="BodyText"/>
      </w:pPr>
      <w:r>
        <w:t xml:space="preserve">Certified thesis; policy workshop with UCCI/Ministry of Culture</w:t>
      </w:r>
    </w:p>
    <w:bookmarkEnd w:id="26"/>
    <w:bookmarkStart w:id="27" w:name="Xf5399486dfc56403080bd39dea566ab93c0b664"/>
    <w:p>
      <w:pPr>
        <w:pStyle w:val="Heading2"/>
      </w:pPr>
      <w:r>
        <w:t xml:space="preserve">8. Conclusion: Why This Research Matters for Ivory Coast Abidjan</w:t>
      </w:r>
    </w:p>
    <w:p>
      <w:pPr>
        <w:pStyle w:val="FirstParagraph"/>
      </w:pPr>
      <w:r>
        <w:t xml:space="preserve">The hairdresser in Ivory Coast Abidjan is far more than a service provider—they are cultural innovators, economic stabilizers, and community builders. As Abidjan continues to attract regional migrants and international investment, understanding this sector becomes imperative for inclusive urban development. This</w:t>
      </w:r>
      <w:r>
        <w:t xml:space="preserve"> </w:t>
      </w:r>
      <w:r>
        <w:rPr>
          <w:iCs/>
          <w:i/>
        </w:rPr>
        <w:t xml:space="preserve">Thesis Proposal</w:t>
      </w:r>
      <w:r>
        <w:t xml:space="preserve"> </w:t>
      </w:r>
      <w:r>
        <w:t xml:space="preserve">asserts that by centering the hairdresser's voice in academic discourse and policy design, we can foster a more equitable beauty economy that honors Ivorian heritage while enabling entrepreneurship. The outcomes will directly benefit thousands of hairdressers in Abidjan, empower local communities through cultural preservation, and position Ivory Coast as a leader in recognizing service-sector contributions to national prosperity. In a rapidly evolving West African city where the salon chair is often the heart of community interaction, this research transforms an overlooked profession into a cornerstone of sustainable development.</w:t>
      </w:r>
    </w:p>
    <w:bookmarkEnd w:id="27"/>
    <w:bookmarkStart w:id="28" w:name="references-selected"/>
    <w:p>
      <w:pPr>
        <w:pStyle w:val="Heading2"/>
      </w:pPr>
      <w:r>
        <w:t xml:space="preserve">References (Selected)</w:t>
      </w:r>
    </w:p>
    <w:p>
      <w:pPr>
        <w:numPr>
          <w:ilvl w:val="0"/>
          <w:numId w:val="1004"/>
        </w:numPr>
        <w:pStyle w:val="Compact"/>
      </w:pPr>
      <w:r>
        <w:t xml:space="preserve">Diop, A. (2021). *Beauty Economy in West Africa: Salons as Social Hubs*. Dakar University Press.</w:t>
      </w:r>
    </w:p>
    <w:p>
      <w:pPr>
        <w:numPr>
          <w:ilvl w:val="0"/>
          <w:numId w:val="1004"/>
        </w:numPr>
        <w:pStyle w:val="Compact"/>
      </w:pPr>
      <w:r>
        <w:t xml:space="preserve">Ivory Coast National Statistics Office. (2022). *Informal Sector Employment Report*. Abidjan: INSTAT.</w:t>
      </w:r>
    </w:p>
    <w:p>
      <w:pPr>
        <w:numPr>
          <w:ilvl w:val="0"/>
          <w:numId w:val="1004"/>
        </w:numPr>
        <w:pStyle w:val="Compact"/>
      </w:pPr>
      <w:r>
        <w:t xml:space="preserve">Ojo, T. (2019). "Entrepreneurial Ecosystems in Lagos' Beauty Industry." *Journal of African Business*, 20(3), 45-67.</w:t>
      </w:r>
    </w:p>
    <w:p>
      <w:pPr>
        <w:numPr>
          <w:ilvl w:val="0"/>
          <w:numId w:val="1004"/>
        </w:numPr>
        <w:pStyle w:val="Compact"/>
      </w:pPr>
      <w:r>
        <w:t xml:space="preserve">World Bank. (2023). *Women's Economic Participation in Abidjan*.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Hairdressing Industry in Abidjan, Ivory Coast</dc:title>
  <dc:creator/>
  <dc:language>en</dc:language>
  <cp:keywords/>
  <dcterms:created xsi:type="dcterms:W3CDTF">2026-07-23T20:07:08Z</dcterms:created>
  <dcterms:modified xsi:type="dcterms:W3CDTF">2026-07-23T20:07:08Z</dcterms:modified>
</cp:coreProperties>
</file>

<file path=docProps/custom.xml><?xml version="1.0" encoding="utf-8"?>
<Properties xmlns="http://schemas.openxmlformats.org/officeDocument/2006/custom-properties" xmlns:vt="http://schemas.openxmlformats.org/officeDocument/2006/docPropsVTypes"/>
</file>