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Hairdresser</w:t>
      </w:r>
      <w:r>
        <w:t xml:space="preserve"> </w:t>
      </w:r>
      <w:r>
        <w:t xml:space="preserve">Practices</w:t>
      </w:r>
      <w:r>
        <w:t xml:space="preserve"> </w:t>
      </w:r>
      <w:r>
        <w:t xml:space="preserve">and</w:t>
      </w:r>
      <w:r>
        <w:t xml:space="preserve"> </w:t>
      </w:r>
      <w:r>
        <w:t xml:space="preserve">Cultural</w:t>
      </w:r>
      <w:r>
        <w:t xml:space="preserve"> </w:t>
      </w:r>
      <w:r>
        <w:t xml:space="preserve">Dynamics</w:t>
      </w:r>
      <w:r>
        <w:t xml:space="preserve"> </w:t>
      </w:r>
      <w:r>
        <w:t xml:space="preserve">in</w:t>
      </w:r>
      <w:r>
        <w:t xml:space="preserve"> </w:t>
      </w:r>
      <w:r>
        <w:t xml:space="preserve">Mexico</w:t>
      </w:r>
      <w:r>
        <w:t xml:space="preserve"> </w:t>
      </w:r>
      <w:r>
        <w:t xml:space="preserve">City</w:t>
      </w:r>
    </w:p>
    <w:bookmarkStart w:id="20" w:name="Xbba8025f4e73fb6f434b1346c3a60019fbed1c7"/>
    <w:p>
      <w:pPr>
        <w:pStyle w:val="Heading1"/>
      </w:pPr>
      <w:r>
        <w:t xml:space="preserve">Thesis Proposal: Analyzing the Evolution, Challenges, and Cultural Significance of the Hairdresser Profession in Mexico City</w:t>
      </w:r>
    </w:p>
    <w:p>
      <w:pPr>
        <w:pStyle w:val="FirstParagraph"/>
      </w:pPr>
      <w:r>
        <w:rPr>
          <w:bCs/>
          <w:b/>
        </w:rPr>
        <w:t xml:space="preserve">Introduction</w:t>
      </w:r>
    </w:p>
    <w:p>
      <w:pPr>
        <w:pStyle w:val="BodyText"/>
      </w:pPr>
      <w:r>
        <w:t xml:space="preserve">The vibrant city of Mexico City (Ciudad de México) stands as a global epicenter of culture, commerce, and creativity. Within this dynamic metropolis, the profession of the hairdresser has evolved far beyond mere aesthetics into a cornerstone of personal identity, social interaction, and economic activity. This Thesis Proposal outlines a rigorous academic investigation into the multifaceted role of the hairdresser within Mexico City’s unique socioeconomic and cultural landscape. With over 12,000 registered salons operating across the city’s diverse neighborhoods—from upscale Polanco to bustling working-class *colonias*—the hairdressing industry represents a critical yet underexplored sector of Mexico's service economy. This research seeks to address significant gaps in understanding how hairdressers navigate cultural heritage, modern consumer demands, and systemic challenges specific to Mexico City.</w:t>
      </w:r>
    </w:p>
    <w:p>
      <w:pPr>
        <w:pStyle w:val="BodyText"/>
      </w:pPr>
      <w:r>
        <w:rPr>
          <w:bCs/>
          <w:b/>
        </w:rPr>
        <w:t xml:space="preserve">Problem Statement</w:t>
      </w:r>
    </w:p>
    <w:p>
      <w:pPr>
        <w:pStyle w:val="BodyText"/>
      </w:pPr>
      <w:r>
        <w:t xml:space="preserve">Despite its economic scale and cultural resonance, the hairdresser profession in Mexico City lacks comprehensive academic scrutiny. Existing literature often generalizes the beauty industry across Latin America without acknowledging Mexico City’s distinct realities. Key challenges persist: inconsistent professional training standards, the impact of informal labor (where many hairdressers operate outside formal salons), gender dynamics within a predominantly female workforce, and the tension between preserving traditional Mexican hairstyling techniques (e.g., *peinados* for *quinceañeras* or indigenous adornments) and adopting global trends. Crucially, this gap in research impedes informed policy development for Mexico City’s local government to support this vital sector. This Thesis Proposal directly addresses these voids through a focused investigation centered on the hairdresser as both artisan and entrepreneur within Mexico City.</w:t>
      </w:r>
    </w:p>
    <w:p>
      <w:pPr>
        <w:pStyle w:val="BodyText"/>
      </w:pPr>
      <w:r>
        <w:rPr>
          <w:bCs/>
          <w:b/>
        </w:rPr>
        <w:t xml:space="preserve">Research Objectives</w:t>
      </w:r>
    </w:p>
    <w:p>
      <w:pPr>
        <w:numPr>
          <w:ilvl w:val="0"/>
          <w:numId w:val="1001"/>
        </w:numPr>
        <w:pStyle w:val="Compact"/>
      </w:pPr>
      <w:r>
        <w:t xml:space="preserve">To document and analyze the cultural significance of hairdressing practices in Mexico City, emphasizing how local traditions (e.g., *mexicano estilo*, use of natural oils like *aceite de almendras*) intersect with global beauty trends.</w:t>
      </w:r>
    </w:p>
    <w:p>
      <w:pPr>
        <w:numPr>
          <w:ilvl w:val="0"/>
          <w:numId w:val="1001"/>
        </w:numPr>
        <w:pStyle w:val="Compact"/>
      </w:pPr>
      <w:r>
        <w:t xml:space="preserve">To investigate the socioeconomic realities faced by hairdressers operating within Mexico City, including access to formal training, income volatility, and the role of informal work in sustaining livelihoods.</w:t>
      </w:r>
    </w:p>
    <w:p>
      <w:pPr>
        <w:numPr>
          <w:ilvl w:val="0"/>
          <w:numId w:val="1001"/>
        </w:numPr>
        <w:pStyle w:val="Compact"/>
      </w:pPr>
      <w:r>
        <w:t xml:space="preserve">To evaluate the impact of Mexico City’s urban environment—its infrastructure, zoning laws, and consumer demographics—on salon operations and stylist client relationships.</w:t>
      </w:r>
    </w:p>
    <w:p>
      <w:pPr>
        <w:numPr>
          <w:ilvl w:val="0"/>
          <w:numId w:val="1001"/>
        </w:numPr>
        <w:pStyle w:val="Compact"/>
      </w:pPr>
      <w:r>
        <w:t xml:space="preserve">To propose evidence-based recommendations for enhancing professional standards and support systems for hairdressers within Mexico City's municipal framework.</w:t>
      </w:r>
    </w:p>
    <w:p>
      <w:pPr>
        <w:pStyle w:val="FirstParagraph"/>
      </w:pPr>
      <w:r>
        <w:rPr>
          <w:bCs/>
          <w:b/>
        </w:rPr>
        <w:t xml:space="preserve">Research Questions</w:t>
      </w:r>
    </w:p>
    <w:p>
      <w:pPr>
        <w:pStyle w:val="BodyText"/>
      </w:pPr>
      <w:r>
        <w:t xml:space="preserve">This study will be guided by the following central questions:</w:t>
      </w:r>
    </w:p>
    <w:p>
      <w:pPr>
        <w:numPr>
          <w:ilvl w:val="0"/>
          <w:numId w:val="1002"/>
        </w:numPr>
        <w:pStyle w:val="Compact"/>
      </w:pPr>
      <w:r>
        <w:t xml:space="preserve">How do hairdressers in Mexico City actively negotiate cultural identity through their craft, particularly in contexts of globalization and urban migration?</w:t>
      </w:r>
    </w:p>
    <w:p>
      <w:pPr>
        <w:numPr>
          <w:ilvl w:val="0"/>
          <w:numId w:val="1002"/>
        </w:numPr>
        <w:pStyle w:val="Compact"/>
      </w:pPr>
      <w:r>
        <w:t xml:space="preserve">To what extent does the informal nature of work (e.g., mobile stylists, home-based salons) shape professional opportunities and challenges for hairdressers across different socioeconomic zones of Mexico City?</w:t>
      </w:r>
    </w:p>
    <w:p>
      <w:pPr>
        <w:numPr>
          <w:ilvl w:val="0"/>
          <w:numId w:val="1002"/>
        </w:numPr>
        <w:pStyle w:val="Compact"/>
      </w:pPr>
      <w:r>
        <w:t xml:space="preserve">What are the specific regulatory, educational, and infrastructural barriers preventing hairdressers in Mexico City from achieving sustainable professional growth?</w:t>
      </w:r>
    </w:p>
    <w:p>
      <w:pPr>
        <w:numPr>
          <w:ilvl w:val="0"/>
          <w:numId w:val="1002"/>
        </w:numPr>
        <w:pStyle w:val="Compact"/>
      </w:pPr>
      <w:r>
        <w:t xml:space="preserve">How can municipal policies in Mexico City better support the hairdressing sector as a driver of cultural expression and local economic development?</w:t>
      </w:r>
    </w:p>
    <w:p>
      <w:pPr>
        <w:pStyle w:val="FirstParagraph"/>
      </w:pPr>
      <w:r>
        <w:rPr>
          <w:bCs/>
          <w:b/>
        </w:rPr>
        <w:t xml:space="preserve">Methodology</w:t>
      </w:r>
    </w:p>
    <w:p>
      <w:pPr>
        <w:pStyle w:val="BodyText"/>
      </w:pPr>
      <w:r>
        <w:t xml:space="preserve">This mixed-methods study will combine quantitative and qualitative approaches tailored to Mexico City’s context. Phase 1 involves a survey of 300 hairdressers across 15 distinct neighborhoods (selected for socioeconomic diversity: e.g., Roma Norte, Iztapalapa, Coyoacán) to gather data on training, income, client demographics, and operational challenges. Phase 2 consists of in-depth interviews (n=40) with key informants: established salon owners in different market segments (luxury vs. community-focused), apprenticeships programs coordinators at institutions like *Centro de Formación Profesional*, and cultural experts on Mexican beauty traditions. Phase 3 employs participatory observation in 10 salons, documenting stylist-client interactions and workflow to capture the lived experience of hairdressers in Mexico City. Data analysis will utilize thematic coding for qualitative data and statistical analysis (SPSS) for survey responses, ensuring findings are grounded in the specific realities of Mexico City.</w:t>
      </w:r>
    </w:p>
    <w:p>
      <w:pPr>
        <w:pStyle w:val="BodyText"/>
      </w:pPr>
      <w:r>
        <w:rPr>
          <w:bCs/>
          <w:b/>
        </w:rPr>
        <w:t xml:space="preserve">Significance &amp; Contribution</w:t>
      </w:r>
    </w:p>
    <w:p>
      <w:pPr>
        <w:pStyle w:val="BodyText"/>
      </w:pPr>
      <w:r>
        <w:t xml:space="preserve">This Thesis Proposal directly contributes to multiple fields. For academia, it pioneers a focused ethnographic study of a critical yet overlooked profession within Mexico City’s urban anthropology and service industry research. It bridges gaps between cultural studies, labor economics, and gender studies by examining the hairdresser as both a cultural custodian and an economic agent. For practitioners in Mexico City, the findings will provide actionable insights for salon networks (like *Asociación de Peluquería Profesional de CDMX*) to advocate for better training resources and fair labor practices. Crucially, it offers the Mexico City government (e.g., Secretaría del Trabajo y Previsión Social) concrete data to develop targeted policies addressing informal work in beauty services, potentially reducing exploitation while preserving cultural craft. Finally, by centering the hairdresser’s voice within Mexico City's narrative of modernity and tradition, this research affirms the profession’s role in shaping Mexico City's unique identity on a global stage.</w:t>
      </w:r>
    </w:p>
    <w:p>
      <w:pPr>
        <w:pStyle w:val="BodyText"/>
      </w:pPr>
      <w:r>
        <w:rPr>
          <w:bCs/>
          <w:b/>
        </w:rPr>
        <w:t xml:space="preserve">Expected Outcomes &amp; Timeline</w:t>
      </w:r>
    </w:p>
    <w:p>
      <w:pPr>
        <w:pStyle w:val="BodyText"/>
      </w:pPr>
      <w:r>
        <w:t xml:space="preserve">The study anticipates revealing that hairdressers in Mexico City are pivotal cultural intermediaries who sustain traditional techniques while adapting to urban demand. Key expected outcomes include: (1) a detailed mapping of professional challenges by neighborhood; (2) a proposed framework for integrating cultural heritage training into formal hairdressing curricula; and (3) policy recommendations for Mexico City’s municipal government on informal work regulation and support. The project will be completed within 18 months, with data collection in Months 1-9, analysis in Months 10-14, and the final thesis draft finalized by Month 18.</w:t>
      </w:r>
    </w:p>
    <w:p>
      <w:pPr>
        <w:pStyle w:val="BodyText"/>
      </w:pPr>
      <w:r>
        <w:rPr>
          <w:bCs/>
          <w:b/>
        </w:rPr>
        <w:t xml:space="preserve">Conclusion</w:t>
      </w:r>
    </w:p>
    <w:p>
      <w:pPr>
        <w:pStyle w:val="BodyText"/>
      </w:pPr>
      <w:r>
        <w:t xml:space="preserve">The hairdresser is far more than a service provider in Mexico City; they are cultural architects, economic actors, and community connectors. This Thesis Proposal establishes a vital foundation for understanding how this profession navigates the complexities of modern urban life while honoring Mexico's rich visual traditions. By centering the hairdresser’s experience within Mexico City’s specific context—acknowledging its challenges, creativity, and profound social value—this research will generate knowledge that empowers both practitioners and policymakers. In a city where beauty is deeply intertwined with identity, this study ensures the hairdresser's indispensable role in shaping Mexico City's present and future is formally recognized, documented, and supported through evidence-based action.</w:t>
      </w:r>
    </w:p>
    <w:p>
      <w:pPr>
        <w:pStyle w:val="BodyText"/>
      </w:pPr>
      <w:r>
        <w:rPr>
          <w:iCs/>
          <w:i/>
        </w:rP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Hairdresser Practices and Cultural Dynamics in Mexico City</dc:title>
  <dc:creator/>
  <cp:keywords/>
  <dcterms:created xsi:type="dcterms:W3CDTF">2026-07-24T21:01:03Z</dcterms:created>
  <dcterms:modified xsi:type="dcterms:W3CDTF">2026-07-24T21:01:03Z</dcterms:modified>
</cp:coreProperties>
</file>

<file path=docProps/custom.xml><?xml version="1.0" encoding="utf-8"?>
<Properties xmlns="http://schemas.openxmlformats.org/officeDocument/2006/custom-properties" xmlns:vt="http://schemas.openxmlformats.org/officeDocument/2006/docPropsVTypes"/>
</file>