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Hairdresser</w:t>
      </w:r>
      <w:r>
        <w:t xml:space="preserve"> </w:t>
      </w:r>
      <w:r>
        <w:t xml:space="preserve">Profession</w:t>
      </w:r>
      <w:r>
        <w:t xml:space="preserve"> </w:t>
      </w:r>
      <w:r>
        <w:t xml:space="preserve">within</w:t>
      </w:r>
      <w:r>
        <w:t xml:space="preserve"> </w:t>
      </w:r>
      <w:r>
        <w:t xml:space="preserve">Manila,</w:t>
      </w:r>
      <w:r>
        <w:t xml:space="preserve"> </w:t>
      </w:r>
      <w:r>
        <w:t xml:space="preserve">Philippines</w:t>
      </w:r>
    </w:p>
    <w:bookmarkStart w:id="27" w:name="X2ae4b406e0f3d5acaddef69f3af4012ec9542a0"/>
    <w:p>
      <w:pPr>
        <w:pStyle w:val="Heading1"/>
      </w:pPr>
      <w:r>
        <w:t xml:space="preserve">Thesis Proposal: Professional Development and Sustainability in the Hairdresser Profession within Manila, Philippines</w:t>
      </w:r>
    </w:p>
    <w:bookmarkStart w:id="20" w:name="introduction"/>
    <w:p>
      <w:pPr>
        <w:pStyle w:val="Heading2"/>
      </w:pPr>
      <w:r>
        <w:t xml:space="preserve">Introduction</w:t>
      </w:r>
    </w:p>
    <w:p>
      <w:pPr>
        <w:pStyle w:val="FirstParagraph"/>
      </w:pPr>
      <w:r>
        <w:t xml:space="preserve">The hairdressing industry represents a vital yet often undervalued segment of the service sector in the Philippines, particularly within the dynamic urban landscape of Manila. As the nation's bustling capital and economic hub, Manila hosts thousands of salons catering to a population deeply invested in personal grooming and appearance, driven by cultural emphasis on "pakikisama" (harmony) and visible social presentation. Despite its economic contribution—estimated to generate billions annually—and the high demand for skilled services, the professional development pathways for</w:t>
      </w:r>
      <w:r>
        <w:t xml:space="preserve"> </w:t>
      </w:r>
      <w:r>
        <w:rPr>
          <w:iCs/>
          <w:i/>
        </w:rPr>
        <w:t xml:space="preserve">Hairdresser</w:t>
      </w:r>
      <w:r>
        <w:t xml:space="preserve"> </w:t>
      </w:r>
      <w:r>
        <w:t xml:space="preserve">practitioners in Manila remain inadequately systematized. This thesis proposal addresses a critical gap by investigating the challenges, opportunities, and sustainable practices within the</w:t>
      </w:r>
      <w:r>
        <w:t xml:space="preserve"> </w:t>
      </w:r>
      <w:r>
        <w:rPr>
          <w:iCs/>
          <w:i/>
        </w:rPr>
        <w:t xml:space="preserve">Hairdresser</w:t>
      </w:r>
      <w:r>
        <w:t xml:space="preserve"> </w:t>
      </w:r>
      <w:r>
        <w:t xml:space="preserve">profession specifically in Manila. The research aims to contribute actionable insights for enhancing professional standards, economic resilience, and career longevity for hairdressing professionals operating within this unique Philippine metropolis.</w:t>
      </w:r>
    </w:p>
    <w:bookmarkEnd w:id="20"/>
    <w:bookmarkStart w:id="21" w:name="problem-statement"/>
    <w:p>
      <w:pPr>
        <w:pStyle w:val="Heading2"/>
      </w:pPr>
      <w:r>
        <w:t xml:space="preserve">Problem Statement</w:t>
      </w:r>
    </w:p>
    <w:p>
      <w:pPr>
        <w:pStyle w:val="FirstParagraph"/>
      </w:pPr>
      <w:r>
        <w:t xml:space="preserve">Manila's hairdressing sector faces multifaceted challenges that hinder its growth and the well-being of practitioners. While the industry thrives due to high consumer demand, many</w:t>
      </w:r>
      <w:r>
        <w:t xml:space="preserve"> </w:t>
      </w:r>
      <w:r>
        <w:rPr>
          <w:iCs/>
          <w:i/>
        </w:rPr>
        <w:t xml:space="preserve">Hairdresser</w:t>
      </w:r>
      <w:r>
        <w:t xml:space="preserve">s operate under precarious conditions: inadequate formal training opportunities, limited access to quality products and equipment at sustainable costs, intense competition within saturated urban neighborhoods (like Quezon City or Mandaluyong), and insufficient business management skills. Furthermore, the sector lacks a cohesive local framework for continuous professional development tailored to Manila's specific socio-economic context—factors including frequent power interruptions impacting salon operations, rising rent costs in prime locations, and the need to cater to diverse clientele with varying cultural aesthetics. The absence of robust data on the</w:t>
      </w:r>
      <w:r>
        <w:t xml:space="preserve"> </w:t>
      </w:r>
      <w:r>
        <w:rPr>
          <w:iCs/>
          <w:i/>
        </w:rPr>
        <w:t xml:space="preserve">Hairdresser</w:t>
      </w:r>
      <w:r>
        <w:t xml:space="preserve">'s professional journey within Manila impedes both individual career progression and sector-wide policy development. This gap necessitates targeted research focused squarely on Manila's unique environment.</w:t>
      </w:r>
    </w:p>
    <w:bookmarkEnd w:id="21"/>
    <w:bookmarkStart w:id="22" w:name="research-objectives"/>
    <w:p>
      <w:pPr>
        <w:pStyle w:val="Heading2"/>
      </w:pPr>
      <w:r>
        <w:t xml:space="preserve">Research Objectives</w:t>
      </w:r>
    </w:p>
    <w:p>
      <w:pPr>
        <w:pStyle w:val="FirstParagraph"/>
      </w:pPr>
      <w:r>
        <w:t xml:space="preserve">This thesis proposes to achieve the following specific objectives within the context of</w:t>
      </w:r>
      <w:r>
        <w:t xml:space="preserve"> </w:t>
      </w:r>
      <w:r>
        <w:rPr>
          <w:iCs/>
          <w:i/>
        </w:rPr>
        <w:t xml:space="preserve">Philippines Manila</w:t>
      </w:r>
      <w:r>
        <w:t xml:space="preserve">:</w:t>
      </w:r>
    </w:p>
    <w:p>
      <w:pPr>
        <w:numPr>
          <w:ilvl w:val="0"/>
          <w:numId w:val="1001"/>
        </w:numPr>
        <w:pStyle w:val="Compact"/>
      </w:pPr>
      <w:r>
        <w:t xml:space="preserve">To comprehensively map the current professional development landscape for Hairdresser practitioners across various neighborhood salons in Manila, identifying key training gaps and preferred learning modalities (e.g., workshops, online courses, mentorship).</w:t>
      </w:r>
    </w:p>
    <w:p>
      <w:pPr>
        <w:numPr>
          <w:ilvl w:val="0"/>
          <w:numId w:val="1001"/>
        </w:numPr>
        <w:pStyle w:val="Compact"/>
      </w:pPr>
      <w:r>
        <w:t xml:space="preserve">To analyze the primary economic and operational sustainability challenges faced by Hairdresser-owned or managed salons in Manila (e.g., cost of materials, rent fluctuations, client retention strategies during economic downturns).</w:t>
      </w:r>
    </w:p>
    <w:p>
      <w:pPr>
        <w:numPr>
          <w:ilvl w:val="0"/>
          <w:numId w:val="1001"/>
        </w:numPr>
        <w:pStyle w:val="Compact"/>
      </w:pPr>
      <w:r>
        <w:t xml:space="preserve">To assess the impact of cultural factors specific to Manila—such as social media trends influencing client expectations (e.g., "K-beauty" influences), the role of family businesses within the sector, and community-based marketing practices—on Hairdresser business models.</w:t>
      </w:r>
    </w:p>
    <w:p>
      <w:pPr>
        <w:numPr>
          <w:ilvl w:val="0"/>
          <w:numId w:val="1001"/>
        </w:numPr>
        <w:pStyle w:val="Compact"/>
      </w:pPr>
      <w:r>
        <w:t xml:space="preserve">To develop a practical, contextually relevant framework for enhancing professional sustainability for Hairdressers in Manila, incorporating elements of technical skill advancement, financial literacy, eco-conscious practices (e.g., waste reduction), and community engagement.</w:t>
      </w:r>
    </w:p>
    <w:bookmarkEnd w:id="22"/>
    <w:bookmarkStart w:id="23" w:name="significance-of-the-study"/>
    <w:p>
      <w:pPr>
        <w:pStyle w:val="Heading2"/>
      </w:pPr>
      <w:r>
        <w:t xml:space="preserve">Significance of the Study</w:t>
      </w:r>
    </w:p>
    <w:p>
      <w:pPr>
        <w:pStyle w:val="FirstParagraph"/>
      </w:pPr>
      <w:r>
        <w:t xml:space="preserve">This research holds significant potential value for multiple stakeholders within the Manila beauty industry ecosystem. For individual Hairdressers in Manila, the findings will provide concrete pathways to improve skills, business acumen, and income stability—critical factors for career satisfaction in a demanding profession. For salon owners and managers across</w:t>
      </w:r>
      <w:r>
        <w:t xml:space="preserve"> </w:t>
      </w:r>
      <w:r>
        <w:rPr>
          <w:iCs/>
          <w:i/>
        </w:rPr>
        <w:t xml:space="preserve">Philippines Manila</w:t>
      </w:r>
      <w:r>
        <w:t xml:space="preserve">, the study offers evidence-based strategies to enhance operational efficiency and client loyalty. For educational institutions like TESDA (Technical Education and Skills Development Authority) centers operating in Metro Manila, the insights can inform curriculum development to better align with market needs. Most importantly, for the broader Philippine economy, strengthening this vital service sector contributes to job creation (a major priority in urban centers like Manila) and elevates the country's reputation as a destination for high-quality beauty services. The proposal directly addresses a pressing need within the local context.</w:t>
      </w:r>
    </w:p>
    <w:bookmarkEnd w:id="23"/>
    <w:bookmarkStart w:id="24" w:name="methodology"/>
    <w:p>
      <w:pPr>
        <w:pStyle w:val="Heading2"/>
      </w:pPr>
      <w:r>
        <w:t xml:space="preserve">Methodology</w:t>
      </w:r>
    </w:p>
    <w:p>
      <w:pPr>
        <w:pStyle w:val="FirstParagraph"/>
      </w:pPr>
      <w:r>
        <w:t xml:space="preserve">The research will employ a mixed-methods approach, combining quantitative and qualitative techniques to ensure robust data collection specific to Manila:</w:t>
      </w:r>
    </w:p>
    <w:p>
      <w:pPr>
        <w:numPr>
          <w:ilvl w:val="0"/>
          <w:numId w:val="1002"/>
        </w:numPr>
        <w:pStyle w:val="Compact"/>
      </w:pPr>
      <w:r>
        <w:rPr>
          <w:bCs/>
          <w:b/>
        </w:rPr>
        <w:t xml:space="preserve">Quantitative Survey:</w:t>
      </w:r>
      <w:r>
        <w:t xml:space="preserve"> </w:t>
      </w:r>
      <w:r>
        <w:t xml:space="preserve">A structured survey targeting 150 licensed Hairdressers across diverse neighborhoods (e.g., Makati, Quezon City, Intramuros) in Manila. The survey will measure professional development needs, perceived challenges (economic/skill-based), and business sustainability indicators.</w:t>
      </w:r>
    </w:p>
    <w:p>
      <w:pPr>
        <w:numPr>
          <w:ilvl w:val="0"/>
          <w:numId w:val="1002"/>
        </w:numPr>
        <w:pStyle w:val="Compact"/>
      </w:pPr>
      <w:r>
        <w:rPr>
          <w:bCs/>
          <w:b/>
        </w:rPr>
        <w:t xml:space="preserve">Qualitative Interviews:</w:t>
      </w:r>
      <w:r>
        <w:t xml:space="preserve"> </w:t>
      </w:r>
      <w:r>
        <w:t xml:space="preserve">In-depth interviews with 20 key informants: experienced Hairdressers (both owners and employees), salon managers, local beauty industry association representatives (e.g., Philippine Beauty Industry Association - PBIA, Manila chapter), and relevant government officials from the Department of Trade and Industry (DTI) or TESDA.</w:t>
      </w:r>
    </w:p>
    <w:p>
      <w:pPr>
        <w:numPr>
          <w:ilvl w:val="0"/>
          <w:numId w:val="1002"/>
        </w:numPr>
        <w:pStyle w:val="Compact"/>
      </w:pPr>
      <w:r>
        <w:rPr>
          <w:bCs/>
          <w:b/>
        </w:rPr>
        <w:t xml:space="preserve">Field Observation:</w:t>
      </w:r>
      <w:r>
        <w:t xml:space="preserve"> </w:t>
      </w:r>
      <w:r>
        <w:t xml:space="preserve">Systematic observation of salon operations in selected locations across Manila to document real-world practices related to training, client interaction, and sustainability efforts (e.g., product waste handling).</w:t>
      </w:r>
    </w:p>
    <w:p>
      <w:pPr>
        <w:pStyle w:val="FirstParagraph"/>
      </w:pPr>
      <w:r>
        <w:t xml:space="preserve">Data analysis will utilize descriptive statistics for survey results and thematic analysis for interview/observation data. The study will strictly adhere to ethical protocols approved by the relevant university ethics board.</w:t>
      </w:r>
    </w:p>
    <w:bookmarkEnd w:id="24"/>
    <w:bookmarkStart w:id="25" w:name="expected-outcomes-and-contribution"/>
    <w:p>
      <w:pPr>
        <w:pStyle w:val="Heading2"/>
      </w:pPr>
      <w:r>
        <w:t xml:space="preserve">Expected Outcomes and Contribution</w:t>
      </w:r>
    </w:p>
    <w:p>
      <w:pPr>
        <w:pStyle w:val="FirstParagraph"/>
      </w:pPr>
      <w:r>
        <w:t xml:space="preserve">This research anticipates producing a detailed portrait of the Hairdresser profession as it operates within Manila's unique urban fabric. Key expected outputs include: 1) A validated needs assessment report on professional development; 2) An empirically grounded framework for sustainable salon management tailored for Manila; and 3) Policy recommendations for local government units (LGUs) in Metro Manila and national agencies like TESDA to support the Hairdresser sector. Crucially, the proposed framework will emphasize practical, low-cost strategies feasible within the Philippine context—such as leveraging digital platforms for skill-sharing or community cooperative models for resource sharing—to ensure real-world applicability and impact. The thesis will be a pioneering contribution specifically focused on Manila, moving beyond generic beauty industry studies to deliver actionable knowledge directly relevant to</w:t>
      </w:r>
      <w:r>
        <w:t xml:space="preserve"> </w:t>
      </w:r>
      <w:r>
        <w:rPr>
          <w:iCs/>
          <w:i/>
        </w:rPr>
        <w:t xml:space="preserve">Philippines Manila</w:t>
      </w:r>
      <w:r>
        <w:t xml:space="preserve">.</w:t>
      </w:r>
    </w:p>
    <w:bookmarkEnd w:id="25"/>
    <w:bookmarkStart w:id="26" w:name="conclusion"/>
    <w:p>
      <w:pPr>
        <w:pStyle w:val="Heading2"/>
      </w:pPr>
      <w:r>
        <w:t xml:space="preserve">Conclusion</w:t>
      </w:r>
    </w:p>
    <w:p>
      <w:pPr>
        <w:pStyle w:val="FirstParagraph"/>
      </w:pPr>
      <w:r>
        <w:t xml:space="preserve">The professional development and sustainability of the Hairdresser in Manila are not merely occupational concerns but significant indicators of the health and resilience of Metro Manila's informal service economy. This Thesis Proposal outlines a necessary investigation into the lived realities, challenges, and potential for growth within this essential profession. By centering the research squarely on</w:t>
      </w:r>
      <w:r>
        <w:t xml:space="preserve"> </w:t>
      </w:r>
      <w:r>
        <w:rPr>
          <w:iCs/>
          <w:i/>
        </w:rPr>
        <w:t xml:space="preserve">Philippines Manila</w:t>
      </w:r>
      <w:r>
        <w:t xml:space="preserve">, focusing intensely on the role and needs of every Hairdresser operating in the city's vibrant yet demanding beauty landscape, this study promises to generate valuable knowledge that can empower practitioners, guide supportive policies, and enhance the overall contribution of this dynamic sector to Manila's social and economic fabric. The findings are expected to resonate beyond academia, directly benefiting countless individuals striving for success in the hairdressing profession within the heart of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Sustainability in the Hairdresser Profession within Manila, Philippines</dc:title>
  <dc:creator/>
  <dc:language>en</dc:language>
  <cp:keywords/>
  <dcterms:created xsi:type="dcterms:W3CDTF">2026-07-21T05:51:49Z</dcterms:created>
  <dcterms:modified xsi:type="dcterms:W3CDTF">2026-07-21T05:51:49Z</dcterms:modified>
</cp:coreProperties>
</file>

<file path=docProps/custom.xml><?xml version="1.0" encoding="utf-8"?>
<Properties xmlns="http://schemas.openxmlformats.org/officeDocument/2006/custom-properties" xmlns:vt="http://schemas.openxmlformats.org/officeDocument/2006/docPropsVTypes"/>
</file>