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d98975bc542f00b9f1d48c473c0388e84320746"/>
    <w:p>
      <w:pPr>
        <w:pStyle w:val="Heading1"/>
      </w:pPr>
      <w:r>
        <w:t xml:space="preserve">Thesis Proposal: The Evolving Role of the Hairdresser in United Arab Emirates Dubai</w:t>
      </w:r>
    </w:p>
    <w:bookmarkStart w:id="20" w:name="abstract"/>
    <w:p>
      <w:pPr>
        <w:pStyle w:val="Heading2"/>
      </w:pPr>
      <w:r>
        <w:t xml:space="preserve">Abstract</w:t>
      </w:r>
    </w:p>
    <w:p>
      <w:pPr>
        <w:pStyle w:val="FirstParagraph"/>
      </w:pPr>
      <w:r>
        <w:t xml:space="preserve">This Thesis Proposal outlines a research study investigating the critical and dynamic role of the hairdresser within the vibrant beauty and personal care sector of Dubai, United Arab Emirates. As Dubai continues to establish itself as a global hub for luxury tourism, high-net-worth individuals, and a diverse expatriate community, the hairdressing industry has transformed far beyond basic grooming services. This research addresses a significant gap in understanding how contemporary hairdressers navigate cultural diversity, technological advancements, regulatory frameworks, and evolving consumer expectations specific to the Dubai market. The study will analyze the professional identity, skill requirements, business challenges, and socio-economic contributions of hairdressers operating within Dubai's unique context. By focusing on the hairdresser as a pivotal service provider in a city defined by its cosmopolitanism and luxury focus (United Arab Emirates Dubai), this thesis aims to provide actionable insights for industry stakeholders, educational institutions, and policymakers.</w:t>
      </w:r>
    </w:p>
    <w:bookmarkEnd w:id="20"/>
    <w:bookmarkStart w:id="21" w:name="Xc95597d99bec28018468d541d790d6cadefa117"/>
    <w:p>
      <w:pPr>
        <w:pStyle w:val="Heading2"/>
      </w:pPr>
      <w:r>
        <w:t xml:space="preserve">1. Introduction: The Significance of Hairdressing in Dubai's Economy</w:t>
      </w:r>
    </w:p>
    <w:p>
      <w:pPr>
        <w:pStyle w:val="FirstParagraph"/>
      </w:pPr>
      <w:r>
        <w:t xml:space="preserve">Dubai, United Arab Emirates, represents one of the most dynamic and rapidly evolving beauty markets globally. The city's economic strategy heavily relies on tourism, luxury retail, and hospitality, where personal appearance is a key component of the premium experience. Consequently, the role of the hairdresser has expanded dramatically from traditional stylist to a highly skilled aesthetic professional integral to customer satisfaction across hotels, high-end salons, resorts, and private client services. The United Arab Emirates Dubai beauty sector is projected to grow significantly, driven by its large expatriate population (over 85% of residents), affluent local clientele seeking premium services, and a culture that embraces international beauty standards alongside Islamic principles of modesty. Understanding the modern hairdresser in this environment is not merely about hair; it's about understanding a vital service nexus within Dubai's socio-economic fabric.</w:t>
      </w:r>
    </w:p>
    <w:bookmarkEnd w:id="21"/>
    <w:bookmarkStart w:id="22" w:name="problem-statement"/>
    <w:p>
      <w:pPr>
        <w:pStyle w:val="Heading2"/>
      </w:pPr>
      <w:r>
        <w:t xml:space="preserve">2. Problem Statement</w:t>
      </w:r>
    </w:p>
    <w:p>
      <w:pPr>
        <w:pStyle w:val="FirstParagraph"/>
      </w:pPr>
      <w:r>
        <w:t xml:space="preserve">Despite the industry's economic importance, there exists a notable lack of comprehensive academic research specifically examining the professional landscape of the hairdresser in Dubai. Existing literature often focuses on global trends or generic beauty industry reports, failing to address the unique confluence of factors present in United Arab Emirates Dubai: extreme cultural diversity requiring nuanced service delivery (e.g., accommodating hijab styling, modesty preferences for both genders), stringent yet evolving UAE licensing and health regulations (Dubai Municipality &amp; Department of Tourism and Commerce Marketing), intense competition among premium salons, rapid adoption of new technologies (like AI hair color prediction tools), and the specific career aspirations within a city dominated by transient expatriate labor. This research gap impedes the development of targeted training programs, effective industry standards, and supportive policies tailored to Dubai's hairdressing professionals.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rPr>
          <w:bCs/>
          <w:b/>
        </w:rPr>
        <w:t xml:space="preserve">Objective 1:</w:t>
      </w:r>
      <w:r>
        <w:t xml:space="preserve"> </w:t>
      </w:r>
      <w:r>
        <w:t xml:space="preserve">To critically analyze the evolving skill set required of a contemporary hairdresser operating within Dubai, United Arab Emirates, including technical proficiency, cultural competence, customer service excellence in a luxury context, and business acumen.</w:t>
      </w:r>
    </w:p>
    <w:p>
      <w:pPr>
        <w:numPr>
          <w:ilvl w:val="0"/>
          <w:numId w:val="1001"/>
        </w:numPr>
        <w:pStyle w:val="Compact"/>
      </w:pPr>
      <w:r>
        <w:rPr>
          <w:bCs/>
          <w:b/>
        </w:rPr>
        <w:t xml:space="preserve">Objective 2:</w:t>
      </w:r>
      <w:r>
        <w:t xml:space="preserve"> </w:t>
      </w:r>
      <w:r>
        <w:t xml:space="preserve">To investigate the key challenges faced by hairdressers in Dubai (e.g., regulatory compliance complexities, competition from international chains vs. independent salons, recruitment and retention of skilled staff within a transient expat market).</w:t>
      </w:r>
    </w:p>
    <w:p>
      <w:pPr>
        <w:numPr>
          <w:ilvl w:val="0"/>
          <w:numId w:val="1001"/>
        </w:numPr>
        <w:pStyle w:val="Compact"/>
      </w:pPr>
      <w:r>
        <w:rPr>
          <w:bCs/>
          <w:b/>
        </w:rPr>
        <w:t xml:space="preserve">Objective 3:</w:t>
      </w:r>
      <w:r>
        <w:t xml:space="preserve"> </w:t>
      </w:r>
      <w:r>
        <w:t xml:space="preserve">To explore the socio-economic impact of the hairdresser profession on Dubai's service sector, including contribution to tourism experience, job creation (especially for women), and alignment with UAE Vision 2030 goals for a diversified economy.</w:t>
      </w:r>
    </w:p>
    <w:p>
      <w:pPr>
        <w:numPr>
          <w:ilvl w:val="0"/>
          <w:numId w:val="1001"/>
        </w:numPr>
        <w:pStyle w:val="Compact"/>
      </w:pPr>
      <w:r>
        <w:rPr>
          <w:bCs/>
          <w:b/>
        </w:rPr>
        <w:t xml:space="preserve">Objective 4:</w:t>
      </w:r>
      <w:r>
        <w:t xml:space="preserve"> </w:t>
      </w:r>
      <w:r>
        <w:t xml:space="preserve">To identify best practices in training and professional development that enhance the capabilities of the hairdresser in Dubai's specific market context, drawing comparisons with international hubs while respecting local norms.</w:t>
      </w:r>
    </w:p>
    <w:bookmarkEnd w:id="23"/>
    <w:bookmarkStart w:id="24" w:name="methodology"/>
    <w:p>
      <w:pPr>
        <w:pStyle w:val="Heading2"/>
      </w:pPr>
      <w:r>
        <w:t xml:space="preserve">4. Methodology</w:t>
      </w:r>
    </w:p>
    <w:p>
      <w:pPr>
        <w:pStyle w:val="FirstParagraph"/>
      </w:pPr>
      <w:r>
        <w:t xml:space="preserve">The proposed research will employ a mixed-methods approach to ensure robust, comprehensive data collection and analysis specific to Dubai:</w:t>
      </w:r>
    </w:p>
    <w:p>
      <w:pPr>
        <w:numPr>
          <w:ilvl w:val="0"/>
          <w:numId w:val="1002"/>
        </w:numPr>
        <w:pStyle w:val="Compact"/>
      </w:pPr>
      <w:r>
        <w:rPr>
          <w:bCs/>
          <w:b/>
        </w:rPr>
        <w:t xml:space="preserve">Qualitative Component:</w:t>
      </w:r>
      <w:r>
        <w:t xml:space="preserve"> </w:t>
      </w:r>
      <w:r>
        <w:t xml:space="preserve">In-depth semi-structured interviews with 30-40 key stakeholders – including experienced hairdressers (representing various nationalities, salon types, and experience levels), salon owners/managers, beauty industry association representatives (e.g., Dubai Beauty &amp; Wellness Council), and UAE government officials from relevant ministries (Tourism, Labor). This will capture nuanced experiences and contextual insights.</w:t>
      </w:r>
    </w:p>
    <w:p>
      <w:pPr>
        <w:numPr>
          <w:ilvl w:val="0"/>
          <w:numId w:val="1002"/>
        </w:numPr>
        <w:pStyle w:val="Compact"/>
      </w:pPr>
      <w:r>
        <w:rPr>
          <w:bCs/>
          <w:b/>
        </w:rPr>
        <w:t xml:space="preserve">Quantitative Component:</w:t>
      </w:r>
      <w:r>
        <w:t xml:space="preserve"> </w:t>
      </w:r>
      <w:r>
        <w:t xml:space="preserve">A structured online survey distributed to a larger sample of hairdressers across Dubai (target n=200+), utilizing validated scales to measure perceptions of challenges, job satisfaction, skill development needs, and market trends. Survey data will be analyzed statistically.</w:t>
      </w:r>
    </w:p>
    <w:p>
      <w:pPr>
        <w:numPr>
          <w:ilvl w:val="0"/>
          <w:numId w:val="1002"/>
        </w:numPr>
        <w:pStyle w:val="Compact"/>
      </w:pPr>
      <w:r>
        <w:rPr>
          <w:bCs/>
          <w:b/>
        </w:rPr>
        <w:t xml:space="preserve">Contextual Analysis:</w:t>
      </w:r>
      <w:r>
        <w:t xml:space="preserve"> </w:t>
      </w:r>
      <w:r>
        <w:t xml:space="preserve">Comprehensive review of Dubai-specific regulatory documents (UAE Ministry of Human Resources &amp; Emiratisation guidelines for beauty sector, Dubai Municipality licensing requirements), industry reports (from Dubai Statistics Centre, Tourism Development &amp; Investment Company), and competitor analysis within major salon districts (e.g., Downtown, Mall of the Emirates, JBR).</w:t>
      </w:r>
    </w:p>
    <w:bookmarkEnd w:id="24"/>
    <w:bookmarkStart w:id="25" w:name="significance-of-the-study"/>
    <w:p>
      <w:pPr>
        <w:pStyle w:val="Heading2"/>
      </w:pPr>
      <w:r>
        <w:t xml:space="preserve">5. Significance of the Study</w:t>
      </w:r>
    </w:p>
    <w:p>
      <w:pPr>
        <w:pStyle w:val="FirstParagraph"/>
      </w:pPr>
      <w:r>
        <w:t xml:space="preserve">This Thesis Proposal directly addresses a critical need for context-specific knowledge in a key service sector. The findings will be highly significant for multiple stakeholders:</w:t>
      </w:r>
    </w:p>
    <w:p>
      <w:pPr>
        <w:numPr>
          <w:ilvl w:val="0"/>
          <w:numId w:val="1003"/>
        </w:numPr>
        <w:pStyle w:val="Compact"/>
      </w:pPr>
      <w:r>
        <w:rPr>
          <w:bCs/>
          <w:b/>
        </w:rPr>
        <w:t xml:space="preserve">For Hairdressers &amp; Practitioners:</w:t>
      </w:r>
      <w:r>
        <w:t xml:space="preserve"> </w:t>
      </w:r>
      <w:r>
        <w:t xml:space="preserve">Provide evidence-based insights into skill development pathways, professional challenges, and strategies for career advancement within the Dubai market.</w:t>
      </w:r>
    </w:p>
    <w:p>
      <w:pPr>
        <w:numPr>
          <w:ilvl w:val="0"/>
          <w:numId w:val="1003"/>
        </w:numPr>
        <w:pStyle w:val="Compact"/>
      </w:pPr>
      <w:r>
        <w:rPr>
          <w:bCs/>
          <w:b/>
        </w:rPr>
        <w:t xml:space="preserve">For Educational Institutions (e.g., Dubai Institute of Design &amp; Fashion - DIFD):</w:t>
      </w:r>
      <w:r>
        <w:t xml:space="preserve"> </w:t>
      </w:r>
      <w:r>
        <w:t xml:space="preserve">Inform curriculum design to better prepare graduates for the specific demands of working as a hairdresser in United Arab Emirates Dubai, emphasizing cultural sensitivity and advanced technical training.</w:t>
      </w:r>
    </w:p>
    <w:p>
      <w:pPr>
        <w:numPr>
          <w:ilvl w:val="0"/>
          <w:numId w:val="1003"/>
        </w:numPr>
        <w:pStyle w:val="Compact"/>
      </w:pPr>
      <w:r>
        <w:rPr>
          <w:bCs/>
          <w:b/>
        </w:rPr>
        <w:t xml:space="preserve">For Industry Bodies &amp; Government:</w:t>
      </w:r>
      <w:r>
        <w:t xml:space="preserve"> </w:t>
      </w:r>
      <w:r>
        <w:t xml:space="preserve">Offer data-driven recommendations for policy development regarding licensing, standards, workforce planning (addressing potential skill gaps), and supporting the growth of this vital service sector aligned with national economic goals. Understanding the hairdresser's role is crucial for enhancing Dubai's reputation as a premier destination.</w:t>
      </w:r>
    </w:p>
    <w:p>
      <w:pPr>
        <w:numPr>
          <w:ilvl w:val="0"/>
          <w:numId w:val="1003"/>
        </w:numPr>
        <w:pStyle w:val="Compact"/>
      </w:pPr>
      <w:r>
        <w:rPr>
          <w:bCs/>
          <w:b/>
        </w:rPr>
        <w:t xml:space="preserve">For Tourism &amp; Hospitality Sectors:</w:t>
      </w:r>
      <w:r>
        <w:t xml:space="preserve"> </w:t>
      </w:r>
      <w:r>
        <w:t xml:space="preserve">Validate the importance of high-caliber hairdressing services as part of the holistic guest experience, directly impacting visitor satisfaction and repeat tourism within Dubai.</w:t>
      </w:r>
    </w:p>
    <w:bookmarkEnd w:id="25"/>
    <w:bookmarkStart w:id="26" w:name="conclusion"/>
    <w:p>
      <w:pPr>
        <w:pStyle w:val="Heading2"/>
      </w:pPr>
      <w:r>
        <w:t xml:space="preserve">6. Conclusion</w:t>
      </w:r>
    </w:p>
    <w:p>
      <w:pPr>
        <w:pStyle w:val="FirstParagraph"/>
      </w:pPr>
      <w:r>
        <w:t xml:space="preserve">The profession of the hairdresser in United Arab Emirates Dubai has transcended traditional boundaries to become a sophisticated, culturally adaptive, and economically significant pillar of the city's service economy. This Thesis Proposal argues that a dedicated research study into the modern hairdresser's role is not only timely but essential for sustaining Dubai's competitive edge in luxury personal care services. By meticulously examining the realities of this profession within Dubai's unique socio-cultural and economic landscape, this research will generate valuable knowledge with practical applications for professionals, educators, businesses, and policymakers. The outcomes will contribute meaningfully to the ongoing development of a more skilled, resilient, and culturally attuned hairdressing industry that is fully integrated into Dubai's vision as a global destination. This Thesis Proposal lays the foundation for an investigation vital to understanding how a seemingly simple service profession shapes and is shaped by one of the world's most dynamic cities.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United Arab Emirates Dubai</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