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Beauty</w:t>
      </w:r>
      <w:r>
        <w:t xml:space="preserve"> </w:t>
      </w:r>
      <w:r>
        <w:t xml:space="preserve">Economy</w:t>
      </w:r>
    </w:p>
    <w:bookmarkStart w:id="27" w:name="X38980c6236c0aec562c4944e33b7c8d9c836d78"/>
    <w:p>
      <w:pPr>
        <w:pStyle w:val="Heading1"/>
      </w:pPr>
      <w:r>
        <w:t xml:space="preserve">Thesis Proposal: The Evolving Role of the Hairdresser in United States San Francisco's Beauty Economy</w:t>
      </w:r>
    </w:p>
    <w:bookmarkStart w:id="20" w:name="abstract"/>
    <w:p>
      <w:pPr>
        <w:pStyle w:val="Heading2"/>
      </w:pPr>
      <w:r>
        <w:t xml:space="preserve">Abstract</w:t>
      </w:r>
    </w:p>
    <w:p>
      <w:pPr>
        <w:pStyle w:val="FirstParagraph"/>
      </w:pPr>
      <w:r>
        <w:t xml:space="preserve">This thesis proposal examines the transformative dynamics facing the professional Hairdresser within the unique economic, cultural, and social landscape of United States San Francisco. Focusing on independent salons and emerging micro-business models in a city characterized by high costs of living, intense competition from technology-driven beauty services, and a diverse clientele demanding personalized experiences, this research addresses a critical gap in understanding how Hairdressers are adapting their craft beyond mere technical skill. The study proposes to analyze the multifaceted evolution of the Hairdresser's role—from stylist to wellness concierge and small business owner—within San Francisco's specific market context. Through qualitative interviews and economic analysis, this Thesis Proposal aims to provide actionable insights for policymakers, salon entrepreneurs, and educational institutions supporting Hairdressers in United States San Francisco.</w:t>
      </w:r>
    </w:p>
    <w:bookmarkEnd w:id="20"/>
    <w:bookmarkStart w:id="21" w:name="X8b72406060d6fc6bcaffee0b19fe06799591510"/>
    <w:p>
      <w:pPr>
        <w:pStyle w:val="Heading2"/>
      </w:pPr>
      <w:r>
        <w:t xml:space="preserve">1. Introduction: The Significance of the Hairdresser in United States San Francisco</w:t>
      </w:r>
    </w:p>
    <w:p>
      <w:pPr>
        <w:pStyle w:val="FirstParagraph"/>
      </w:pPr>
      <w:r>
        <w:t xml:space="preserve">San Francisco stands as a global epicenter of innovation and cultural diversity within the United States. Its beauty industry, however, faces unprecedented pressures rarely seen elsewhere in the country. The Hairdresser, once primarily defined by technical expertise in cutting and coloring, now operates within a complex ecosystem shaped by soaring rents (among the highest in the United States), a transient tech-driven workforce with shifting aesthetic preferences, stringent city regulations (such as the 2023 Salon Accessibility Ordinance), and intense competition from subscription-based at-home haircare kits. This environment necessitates a reevaluation of what it means to be a professional Hairdresser in United States San Francisco. The current research gap lies in understanding how individual Hairdressers are navigating these pressures, not just surviving, but redefining their value proposition within the local economy and community fabric of San Francisco.</w:t>
      </w:r>
    </w:p>
    <w:bookmarkEnd w:id="21"/>
    <w:bookmarkStart w:id="22" w:name="problem-statement"/>
    <w:p>
      <w:pPr>
        <w:pStyle w:val="Heading2"/>
      </w:pPr>
      <w:r>
        <w:t xml:space="preserve">2. Problem Statement</w:t>
      </w:r>
    </w:p>
    <w:p>
      <w:pPr>
        <w:pStyle w:val="FirstParagraph"/>
      </w:pPr>
      <w:r>
        <w:t xml:space="preserve">Despite the significance of haircare as a fundamental personal service, the specific challenges confronting Hairdressers in United States San Francisco are inadequately documented. Existing literature often treats urban beauty economies generically, overlooking SF's unique blend of affluence and affordability crises, its large immigrant workforce (often underrepresented in industry studies), and the rapid adoption of digital tools for client acquisition. This lack of localized understanding hinders effective support systems. There is a pressing need to move beyond simplistic narratives about "the decline of salons" or "the rise of DIY." Instead, this Thesis Proposal seeks to investigate how Hairdressers in San Francisco are actively leveraging their expertise, building community trust, and innovating business models to thrive amidst adversity. Understanding this evolution is crucial for the sustainability of a vital service sector within the United States San Francisco economy.</w:t>
      </w:r>
    </w:p>
    <w:bookmarkEnd w:id="22"/>
    <w:bookmarkStart w:id="23" w:name="X1358bddfa587d0bfe41db4e8f3e9cbe3d3a4b59"/>
    <w:p>
      <w:pPr>
        <w:pStyle w:val="Heading2"/>
      </w:pPr>
      <w:r>
        <w:t xml:space="preserve">3. Literature Review: Contextualizing the Hairdresser in Urban America</w:t>
      </w:r>
    </w:p>
    <w:p>
      <w:pPr>
        <w:pStyle w:val="FirstParagraph"/>
      </w:pPr>
      <w:r>
        <w:t xml:space="preserve">While broader research exists on beauty industry labor (e.g., studies by Bensman &amp; Spero, 2019) and urban service economies (e.g., Sassen, 2001), few focus specifically on independent Hairdressers in a city like United States San Francisco. Recent US studies often cite national trends: the impact of platform economies on service jobs (Rosenblat &amp; Stark, 2016), or the role of aesthetics in urban branding (Garcia, 2021). However, these lack granularity for San Francisco's distinct context. Local reports from the SF Chamber of Commerce (2023) note a 17% decline in independent beauty salons since 2019, primarily attributed to rent pressures and competition. The proposed research will critically engage with this literature, emphasizing the unique intersection of San Francisco's high-cost environment, its diverse population (including significant Asian-American and Latinx communities whose haircare needs often differ from mainstream trends), and the specific regulatory landscape. It will position the Hairdresser as a central figure navigating both economic precarity and cultural significance within United States San Francisco.</w:t>
      </w:r>
    </w:p>
    <w:bookmarkEnd w:id="23"/>
    <w:bookmarkStart w:id="24" w:name="research-methodology"/>
    <w:p>
      <w:pPr>
        <w:pStyle w:val="Heading2"/>
      </w:pPr>
      <w:r>
        <w:t xml:space="preserve">4. Research Methodology</w:t>
      </w:r>
    </w:p>
    <w:p>
      <w:pPr>
        <w:pStyle w:val="FirstParagraph"/>
      </w:pPr>
      <w:r>
        <w:t xml:space="preserve">This mixed-methods Thesis Proposal employs a qualitative approach centered on in-depth, semi-structured interviews with 30 Hairdressers operating in diverse neighborhoods across United States San Francisco (including the Mission District, SOMA, Noe Valley, and Pacific Heights), selected to represent varying business models (independent solo operators, small collective salons, specialized ethnic salons). Key questions will probe: How do Hairdressers adapt their services and pricing? What community-building strategies are used? How is technology integrated into client relationships without sacrificing personal touch? Complementing this, a secondary analysis of city economic data (SF Planning Department, 2023) on commercial rents, occupancy rates in beauty sectors, and consumer spending patterns will contextualize the interview findings. Ethical considerations include anonymizing participant identities and securing informed consent within the specific cultural context of San Francisco's beauty community. The analysis will identify recurring themes regarding adaptation strategies, resilience factors, and unmet needs for Hairdressers in United States San Francisco.</w:t>
      </w:r>
    </w:p>
    <w:bookmarkEnd w:id="24"/>
    <w:bookmarkStart w:id="25" w:name="expected-contributions"/>
    <w:p>
      <w:pPr>
        <w:pStyle w:val="Heading2"/>
      </w:pPr>
      <w:r>
        <w:t xml:space="preserve">5. Expected Contributions</w:t>
      </w:r>
    </w:p>
    <w:p>
      <w:pPr>
        <w:pStyle w:val="FirstParagraph"/>
      </w:pPr>
      <w:r>
        <w:t xml:space="preserve">This research promises significant contributions to multiple stakeholders within the United States San Francisco ecosystem. Academically, it advances urban sociology and service industry studies by providing a deep dive into the lived experience of a specific professional group in an iconic American city, moving beyond macro trends. For Hairdressers themselves, the findings will offer validated insights into successful adaptation strategies and potential areas for collective advocacy (e.g., against discriminatory licensing fees or rent control loopholes affecting small beauty businesses). Practically, it will inform local government bodies like the SF Department of Public Health or Small Business Commission about targeted support programs needed to sustain this essential workforce. Educational institutions (like San Francisco City College's cosmetology program) can use the results to refine curricula, emphasizing business acumen and community engagement alongside technical skills for future Hairdressers in United States San Francisco. Crucially, it will demonstrate how the Hairdresser is not merely a service provider but a vital node within San Francisco's social and economic infrastructure.</w:t>
      </w:r>
    </w:p>
    <w:bookmarkEnd w:id="25"/>
    <w:bookmarkStart w:id="26" w:name="conclusion"/>
    <w:p>
      <w:pPr>
        <w:pStyle w:val="Heading2"/>
      </w:pPr>
      <w:r>
        <w:t xml:space="preserve">6. Conclusion</w:t>
      </w:r>
    </w:p>
    <w:p>
      <w:pPr>
        <w:pStyle w:val="FirstParagraph"/>
      </w:pPr>
      <w:r>
        <w:t xml:space="preserve">The evolving role of the Hairdresser in United States San Francisco represents more than just professional adaptation; it embodies resilience within a rapidly changing urban landscape. This Thesis Proposal directly addresses the urgent need to understand how independent beauty professionals are redefining their craft, community value, and economic viability in one of America's most dynamic cities. By centering the experiences of Hairdressers across San Francisco's neighborhoods, this research will generate critical knowledge that empowers practitioners, informs local policy for a sustainable beauty economy, and enriches academic understanding of professional adaptation in the modern United States. The insights gained will be invaluable for ensuring that the skilled artistry and community connection provided by each Hairdresser remain a vibrant part of United States San Francisco's identity and economic health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United States San Francisco's Beauty Economy</dc:title>
  <dc:creator/>
  <dc:language>en</dc:language>
  <cp:keywords/>
  <dcterms:created xsi:type="dcterms:W3CDTF">2026-07-24T14:41:03Z</dcterms:created>
  <dcterms:modified xsi:type="dcterms:W3CDTF">2026-07-24T14:41:03Z</dcterms:modified>
</cp:coreProperties>
</file>

<file path=docProps/custom.xml><?xml version="1.0" encoding="utf-8"?>
<Properties xmlns="http://schemas.openxmlformats.org/officeDocument/2006/custom-properties" xmlns:vt="http://schemas.openxmlformats.org/officeDocument/2006/docPropsVTypes"/>
</file>