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8" w:name="X4ace32bd7a587fe90e5cdb552ddd959afaa3839"/>
    <w:p>
      <w:pPr>
        <w:pStyle w:val="Heading1"/>
      </w:pPr>
      <w:r>
        <w:t xml:space="preserve">Thesis Proposal: The Evolving Role of the Human Resources Manager in Navigating Contemporary Workforce Dynamics within Argentina Buenos Aires</w:t>
      </w:r>
    </w:p>
    <w:bookmarkStart w:id="20" w:name="abstract"/>
    <w:p>
      <w:pPr>
        <w:pStyle w:val="Heading2"/>
      </w:pPr>
      <w:r>
        <w:t xml:space="preserve">Abstract</w:t>
      </w:r>
    </w:p>
    <w:p>
      <w:pPr>
        <w:pStyle w:val="FirstParagraph"/>
      </w:pPr>
      <w:r>
        <w:t xml:space="preserve">This thesis proposal investigates the critical and evolving responsibilities of the Human Resources Manager within the dynamic socio-economic landscape of Argentina, with a specific focus on Buenos Aires. As the economic heartland and largest metropolitan area of Argentina, Buenos Aires presents unique challenges and opportunities for Human Resources Management (HRM). This research seeks to analyze how contemporary Human Resources Managers in Buenos Aires navigate complex labor legislation, evolving employee expectations, economic volatility, and cultural nuances to drive organizational success. The study addresses a significant gap in localized HR scholarship by concentrating specifically on the practical realities faced by the Human Resources Manager operating within the distinct institutional framework of Argentina Buenos Aires.</w:t>
      </w:r>
    </w:p>
    <w:bookmarkEnd w:id="20"/>
    <w:bookmarkStart w:id="21" w:name="introduction-and-research-problem"/>
    <w:p>
      <w:pPr>
        <w:pStyle w:val="Heading2"/>
      </w:pPr>
      <w:r>
        <w:t xml:space="preserve">1. Introduction and Research Problem</w:t>
      </w:r>
    </w:p>
    <w:p>
      <w:pPr>
        <w:pStyle w:val="FirstParagraph"/>
      </w:pPr>
      <w:r>
        <w:t xml:space="preserve">Argentina, particularly its capital city Buenos Aires, faces a complex economic environment characterized by high inflation, currency fluctuations, and significant labor market transformations. The role of the Human Resources Manager has moved far beyond administrative tasks to become a strategic business partner crucial for organizational resilience and growth within this context. However, current academic literature often lacks granular focus on the specific operational challenges and strategic adaptations required of the Human Resources Manager in the unique setting of Argentina Buenos Aires. This research problem arises from: (1) The rapid evolution of Argentine labor law post-2015 reforms (e.g., Law 27,479/2019), creating a need for continuous HR adaptation; (2) The pronounced cultural emphasis on personal relationships and "confianza" within Argentine workplaces, demanding nuanced HR approaches; (3) The heightened pressure on organizations in Buenos Aires to attract and retain talent amidst fierce competition for skilled professionals. This thesis directly addresses the urgent need to understand how the Human Resources Manager effectively functions as a strategic leader within this specific Argentine metropolitan environment.</w:t>
      </w:r>
    </w:p>
    <w:bookmarkEnd w:id="21"/>
    <w:bookmarkStart w:id="22" w:name="research-objectives"/>
    <w:p>
      <w:pPr>
        <w:pStyle w:val="Heading2"/>
      </w:pPr>
      <w:r>
        <w:t xml:space="preserve">2. Research Objectives</w:t>
      </w:r>
    </w:p>
    <w:p>
      <w:pPr>
        <w:pStyle w:val="FirstParagraph"/>
      </w:pPr>
      <w:r>
        <w:t xml:space="preserve">This study aims to achieve the following specific objectives within the Argentina Buenos Aires context:</w:t>
      </w:r>
    </w:p>
    <w:p>
      <w:pPr>
        <w:numPr>
          <w:ilvl w:val="0"/>
          <w:numId w:val="1001"/>
        </w:numPr>
        <w:pStyle w:val="Compact"/>
      </w:pPr>
      <w:r>
        <w:t xml:space="preserve">To comprehensively map the current key responsibilities and strategic priorities of the Human Resources Manager across diverse sectors (e.g., finance, technology, manufacturing) in Buenos Aires City.</w:t>
      </w:r>
    </w:p>
    <w:p>
      <w:pPr>
        <w:numPr>
          <w:ilvl w:val="0"/>
          <w:numId w:val="1001"/>
        </w:numPr>
        <w:pStyle w:val="Compact"/>
      </w:pPr>
      <w:r>
        <w:t xml:space="preserve">To identify and analyze the most significant internal (organizational culture, leadership style) and external challenges (labor legislation changes, economic instability, skill shortages) confronting the Human Resources Manager in Argentina Buenos Aires.</w:t>
      </w:r>
    </w:p>
    <w:p>
      <w:pPr>
        <w:numPr>
          <w:ilvl w:val="0"/>
          <w:numId w:val="1001"/>
        </w:numPr>
        <w:pStyle w:val="Compact"/>
      </w:pPr>
      <w:r>
        <w:t xml:space="preserve">To assess the effectiveness of current HR strategies employed by successful Human Resources Managers in Buenos Aires for talent acquisition, retention, employee engagement, and compliance within Argentina's unique labor framework.</w:t>
      </w:r>
    </w:p>
    <w:p>
      <w:pPr>
        <w:numPr>
          <w:ilvl w:val="0"/>
          <w:numId w:val="1001"/>
        </w:numPr>
        <w:pStyle w:val="Compact"/>
      </w:pPr>
      <w:r>
        <w:t xml:space="preserve">To develop a contextually relevant model or set of best practices tailored specifically for the Human Resources Manager operating effectively in Argentina Buenos Aires.</w:t>
      </w:r>
    </w:p>
    <w:bookmarkEnd w:id="22"/>
    <w:bookmarkStart w:id="23" w:name="X0224f3806ee67a20282e945bdff733b4c2fdf70"/>
    <w:p>
      <w:pPr>
        <w:pStyle w:val="Heading2"/>
      </w:pPr>
      <w:r>
        <w:t xml:space="preserve">3. Literature Review: Contextualizing HRM in Argentina Buenos Aires</w:t>
      </w:r>
    </w:p>
    <w:p>
      <w:pPr>
        <w:pStyle w:val="FirstParagraph"/>
      </w:pPr>
      <w:r>
        <w:t xml:space="preserve">Existing literature on Global HRM often overlooks the specificities of Latin American markets, particularly Argentina. While foundational works on strategic HRM (e.g., Beer et al.) provide a framework, they lack application to the Argentine context. Recent studies focusing on Latin America (e.g., Sánchez-Rodríguez &amp; Berruecos) highlight general trends but rarely drill down to the city-level dynamics of Buenos Aires. Crucially, research specific to Argentina Buenos Aires is scarce. Key gaps include:</w:t>
      </w:r>
    </w:p>
    <w:p>
      <w:pPr>
        <w:numPr>
          <w:ilvl w:val="0"/>
          <w:numId w:val="1002"/>
        </w:numPr>
        <w:pStyle w:val="Compact"/>
      </w:pPr>
      <w:r>
        <w:t xml:space="preserve">Insufficient analysis of how the 2016 Labor Reform and subsequent Decree 267/2021 (addressing remote work) directly impact daily HRM practices in Buenos Aires.</w:t>
      </w:r>
    </w:p>
    <w:p>
      <w:pPr>
        <w:numPr>
          <w:ilvl w:val="0"/>
          <w:numId w:val="1002"/>
        </w:numPr>
        <w:pStyle w:val="Compact"/>
      </w:pPr>
      <w:r>
        <w:t xml:space="preserve">Limited understanding of how Argentine cultural dimensions (high power distance, collectivism) specifically shape HR Manager interactions with employees and leadership within Buenos Aires organizations.</w:t>
      </w:r>
    </w:p>
    <w:p>
      <w:pPr>
        <w:numPr>
          <w:ilvl w:val="0"/>
          <w:numId w:val="1002"/>
        </w:numPr>
        <w:pStyle w:val="Compact"/>
      </w:pPr>
      <w:r>
        <w:t xml:space="preserve">A lack of empirical research on the ROI of specific HR interventions for the Human Resources Manager navigating Argentina's high inflation environment (e.g., salary benchmarking, non-monetary retention strategies).</w:t>
      </w:r>
    </w:p>
    <w:bookmarkEnd w:id="23"/>
    <w:bookmarkStart w:id="24" w:name="methodology"/>
    <w:p>
      <w:pPr>
        <w:pStyle w:val="Heading2"/>
      </w:pPr>
      <w:r>
        <w:t xml:space="preserve">4. Methodology</w:t>
      </w:r>
    </w:p>
    <w:p>
      <w:pPr>
        <w:pStyle w:val="FirstParagraph"/>
      </w:pPr>
      <w:r>
        <w:t xml:space="preserve">This qualitative-quantitative mixed-methods study will be conducted specifically within the Buenos Aires metropolitan area. The methodology comprises:</w:t>
      </w:r>
    </w:p>
    <w:p>
      <w:pPr>
        <w:numPr>
          <w:ilvl w:val="0"/>
          <w:numId w:val="1003"/>
        </w:numPr>
        <w:pStyle w:val="Compact"/>
      </w:pPr>
      <w:r>
        <w:rPr>
          <w:bCs/>
          <w:b/>
        </w:rPr>
        <w:t xml:space="preserve">Phase 1: Document Analysis:</w:t>
      </w:r>
      <w:r>
        <w:t xml:space="preserve"> </w:t>
      </w:r>
      <w:r>
        <w:t xml:space="preserve">Comprehensive review of current Argentine labor legislation (Ley de Contratos Laborales, Decree 267/2021), relevant government reports (INDEC, Ministry of Labor), and sector-specific HR policy documents from organizations based in Buenos Aires.</w:t>
      </w:r>
    </w:p>
    <w:p>
      <w:pPr>
        <w:numPr>
          <w:ilvl w:val="0"/>
          <w:numId w:val="1003"/>
        </w:numPr>
        <w:pStyle w:val="Compact"/>
      </w:pPr>
      <w:r>
        <w:rPr>
          <w:bCs/>
          <w:b/>
        </w:rPr>
        <w:t xml:space="preserve">Phase 2: Semi-Structured Interviews:</w:t>
      </w:r>
      <w:r>
        <w:t xml:space="preserve"> </w:t>
      </w:r>
      <w:r>
        <w:t xml:space="preserve">Conducting in-depth interviews with 30+ Human Resources Managers across diverse companies (5-10 employees) headquartered or operating major branches within Buenos Aires. Participants will represent various industries and company sizes to ensure a broad perspective.</w:t>
      </w:r>
    </w:p>
    <w:p>
      <w:pPr>
        <w:numPr>
          <w:ilvl w:val="0"/>
          <w:numId w:val="1003"/>
        </w:numPr>
        <w:pStyle w:val="Compact"/>
      </w:pPr>
      <w:r>
        <w:rPr>
          <w:bCs/>
          <w:b/>
        </w:rPr>
        <w:t xml:space="preserve">Phase 3: Survey:</w:t>
      </w:r>
      <w:r>
        <w:t xml:space="preserve"> </w:t>
      </w:r>
      <w:r>
        <w:t xml:space="preserve">A structured online survey distributed to a wider pool of HR professionals (200+ respondents) in Buenos Aires, focusing on challenges, priority areas, and perceived effectiveness of strategies. Data will be analyzed using descriptive statistics and thematic coding.</w:t>
      </w:r>
    </w:p>
    <w:bookmarkEnd w:id="24"/>
    <w:bookmarkStart w:id="25" w:name="expected-contributions"/>
    <w:p>
      <w:pPr>
        <w:pStyle w:val="Heading2"/>
      </w:pPr>
      <w:r>
        <w:t xml:space="preserve">5. Expected Contributions</w:t>
      </w:r>
    </w:p>
    <w:p>
      <w:pPr>
        <w:pStyle w:val="FirstParagraph"/>
      </w:pPr>
      <w:r>
        <w:t xml:space="preserve">This research will make significant contributions to both theory and practice:</w:t>
      </w:r>
    </w:p>
    <w:p>
      <w:pPr>
        <w:numPr>
          <w:ilvl w:val="0"/>
          <w:numId w:val="1004"/>
        </w:numPr>
        <w:pStyle w:val="Compact"/>
      </w:pPr>
      <w:r>
        <w:rPr>
          <w:bCs/>
          <w:b/>
        </w:rPr>
        <w:t xml:space="preserve">Theoretical:</w:t>
      </w:r>
      <w:r>
        <w:t xml:space="preserve"> </w:t>
      </w:r>
      <w:r>
        <w:t xml:space="preserve">Develops a context-specific HRM model grounded in the realities of Argentina Buenos Aires, enriching global HR literature with nuanced Latin American insights and advancing understanding of strategic HRM under economic instability.</w:t>
      </w:r>
    </w:p>
    <w:p>
      <w:pPr>
        <w:numPr>
          <w:ilvl w:val="0"/>
          <w:numId w:val="1004"/>
        </w:numPr>
        <w:pStyle w:val="Compact"/>
      </w:pPr>
      <w:r>
        <w:rPr>
          <w:bCs/>
          <w:b/>
        </w:rPr>
        <w:t xml:space="preserve">Practical:</w:t>
      </w:r>
      <w:r>
        <w:t xml:space="preserve"> </w:t>
      </w:r>
      <w:r>
        <w:t xml:space="preserve">Provides actionable, locally relevant strategies for the Human Resources Manager operating in Buenos Aires to enhance talent management, compliance, employee satisfaction, and organizational performance. Findings will be directly applicable to HR professionals and business leaders within Argentina's largest economic hub.</w:t>
      </w:r>
    </w:p>
    <w:p>
      <w:pPr>
        <w:numPr>
          <w:ilvl w:val="0"/>
          <w:numId w:val="1004"/>
        </w:numPr>
        <w:pStyle w:val="Compact"/>
      </w:pPr>
      <w:r>
        <w:rPr>
          <w:bCs/>
          <w:b/>
        </w:rPr>
        <w:t xml:space="preserve">Policy:</w:t>
      </w:r>
      <w:r>
        <w:t xml:space="preserve"> </w:t>
      </w:r>
      <w:r>
        <w:t xml:space="preserve">Offers evidence-based recommendations for policymakers regarding labor regulations that could better support both organizations and employees in the Buenos Aires context.</w:t>
      </w:r>
    </w:p>
    <w:bookmarkEnd w:id="25"/>
    <w:bookmarkStart w:id="26" w:name="significance-of-the-study"/>
    <w:p>
      <w:pPr>
        <w:pStyle w:val="Heading2"/>
      </w:pPr>
      <w:r>
        <w:t xml:space="preserve">6. Significance of the Study</w:t>
      </w:r>
    </w:p>
    <w:p>
      <w:pPr>
        <w:pStyle w:val="FirstParagraph"/>
      </w:pPr>
      <w:r>
        <w:t xml:space="preserve">The significance of this Thesis Proposal lies squarely in its hyper-localized focus on Argentina Buenos Aires. Buenos Aires is not merely a location; it is a distinct ecosystem with its own labor courts (e.g., Tribunales de lo Laboral), union structures, cultural norms, and economic pressures that fundamentally shape the daily reality of the Human Resources Manager. Ignoring this specificity leads to ineffective HR practices. This research directly tackles the need for HR strategies that resonate with Buenos Aires' unique operational landscape. It positions the Human Resources Manager not as a generic role, but as a pivotal strategic function whose success is intrinsically linked to navigating the complexities inherent in managing human capital within Argentina Buenos Aires. Understanding this role is paramount for organizational competitiveness and sustainable growth in Argentina's most influential city.</w:t>
      </w:r>
    </w:p>
    <w:bookmarkEnd w:id="26"/>
    <w:bookmarkStart w:id="27" w:name="conclusion"/>
    <w:p>
      <w:pPr>
        <w:pStyle w:val="Heading2"/>
      </w:pPr>
      <w:r>
        <w:t xml:space="preserve">7. Conclusion</w:t>
      </w:r>
    </w:p>
    <w:p>
      <w:pPr>
        <w:pStyle w:val="FirstParagraph"/>
      </w:pPr>
      <w:r>
        <w:t xml:space="preserve">In conclusion, this Thesis Proposal outlines a vital investigation into the indispensable role of the Human Resources Manager within the vibrant yet challenging business environment of Argentina Buenos Aires. By focusing intensely on this specific context and utilizing rigorous methodology tailored to local conditions, this research will generate valuable knowledge that directly addresses a critical gap in HR scholarship and practice. The findings promise to empower Human Resources Managers across Buenos Aires to become more effective strategic leaders, ultimately contributing to stronger organizations and a more resilient workforce within Argentina's economic capital. This study is essential for understanding how the modern Human Resources Manager can successfully navigate the multifaceted demands of leading people in Argentina Buenos Aires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Argentina Buenos Aires Context</dc:title>
  <dc:creator/>
  <dc:language>en</dc:language>
  <cp:keywords/>
  <dcterms:created xsi:type="dcterms:W3CDTF">2026-07-22T10:05:48Z</dcterms:created>
  <dcterms:modified xsi:type="dcterms:W3CDTF">2026-07-22T10:05:48Z</dcterms:modified>
</cp:coreProperties>
</file>

<file path=docProps/custom.xml><?xml version="1.0" encoding="utf-8"?>
<Properties xmlns="http://schemas.openxmlformats.org/officeDocument/2006/custom-properties" xmlns:vt="http://schemas.openxmlformats.org/officeDocument/2006/docPropsVTypes"/>
</file>