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412a94820843ec3a10ead20871ab456a8d8e74"/>
    <w:p>
      <w:pPr>
        <w:pStyle w:val="Heading1"/>
      </w:pPr>
      <w:r>
        <w:t xml:space="preserve">Thesis Proposal: The Evolving Role of the Human Resources Manager in Driving Organizational Excellence within Sri Lanka Colombo's Dynamic Business Environment</w:t>
      </w:r>
    </w:p>
    <w:bookmarkStart w:id="20" w:name="introduction-and-background"/>
    <w:p>
      <w:pPr>
        <w:pStyle w:val="Heading2"/>
      </w:pPr>
      <w:r>
        <w:t xml:space="preserve">1. Introduction and Background</w:t>
      </w:r>
    </w:p>
    <w:p>
      <w:pPr>
        <w:pStyle w:val="FirstParagraph"/>
      </w:pPr>
      <w:r>
        <w:t xml:space="preserve">In the rapidly transforming economic landscape of Sri Lanka Colombo, the role of the Human Resources Manager has transcended traditional administrative functions to become a strategic business partner critical for sustainable growth. As Sri Lanka Colombo emerges as South Asia's burgeoning financial and commercial hub, organizations face unprecedented challenges in talent acquisition, retention, and cultural adaptation. The current human resources (HR) practices in Colombo-based enterprises often struggle to align with the city's unique blend of traditional values and global business standards. This research proposes a comprehensive examination of how the</w:t>
      </w:r>
      <w:r>
        <w:t xml:space="preserve"> </w:t>
      </w:r>
      <w:r>
        <w:rPr>
          <w:iCs/>
          <w:i/>
        </w:rPr>
        <w:t xml:space="preserve">Human Resources Manager</w:t>
      </w:r>
      <w:r>
        <w:t xml:space="preserve"> </w:t>
      </w:r>
      <w:r>
        <w:t xml:space="preserve">can strategically navigate these complexities to enhance organizational performance within Sri Lanka Colombo's competitive ecosystem. The escalating demands for skilled labor, coupled with Sri Lanka's economic volatility and shifting workforce demographics, necessitate an urgent re-evaluation of HR leadership approaches in the capital city.</w:t>
      </w:r>
    </w:p>
    <w:bookmarkEnd w:id="20"/>
    <w:bookmarkStart w:id="21" w:name="problem-statement"/>
    <w:p>
      <w:pPr>
        <w:pStyle w:val="Heading2"/>
      </w:pPr>
      <w:r>
        <w:t xml:space="preserve">2. Problem Statement</w:t>
      </w:r>
    </w:p>
    <w:p>
      <w:pPr>
        <w:pStyle w:val="FirstParagraph"/>
      </w:pPr>
      <w:r>
        <w:t xml:space="preserve">Despite Colombo housing over 60% of Sri Lanka's Fortune 500 companies and major multinational subsidiaries, a critical gap exists between theoretical HR best practices and their practical implementation. Many organizations in Sri Lanka Colombo still operate with outdated HR frameworks that prioritize transactional tasks over strategic workforce development. This disconnect manifests in high employee turnover rates (exceeding 25% annually in key sectors), skills mismatches impacting productivity, and an inability to leverage cultural diversity as a competitive advantage. The</w:t>
      </w:r>
      <w:r>
        <w:t xml:space="preserve"> </w:t>
      </w:r>
      <w:r>
        <w:rPr>
          <w:iCs/>
          <w:i/>
        </w:rPr>
        <w:t xml:space="preserve">Human Resources Manager</w:t>
      </w:r>
      <w:r>
        <w:t xml:space="preserve"> </w:t>
      </w:r>
      <w:r>
        <w:t xml:space="preserve">role is frequently perceived as operational rather than strategic, limiting its potential to drive innovation and resilience. This thesis addresses the urgent need for evidence-based HR leadership models tailored specifically to Sri Lanka Colombo's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capabilities of Human Resources Managers in Colombo-based organizations across key sectors (finance, IT, manufacturing, and tourism).</w:t>
      </w:r>
    </w:p>
    <w:p>
      <w:pPr>
        <w:numPr>
          <w:ilvl w:val="0"/>
          <w:numId w:val="1001"/>
        </w:numPr>
        <w:pStyle w:val="Compact"/>
      </w:pPr>
      <w:r>
        <w:t xml:space="preserve">To identify sector-specific challenges faced by HR professionals in talent management within Sri Lanka Colombo's unique business environment.</w:t>
      </w:r>
    </w:p>
    <w:p>
      <w:pPr>
        <w:numPr>
          <w:ilvl w:val="0"/>
          <w:numId w:val="1001"/>
        </w:numPr>
        <w:pStyle w:val="Compact"/>
      </w:pPr>
      <w:r>
        <w:t xml:space="preserve">To develop a contextually relevant framework for the strategic evolution of the Human Resources Manager role in Sri Lanka Colombo.</w:t>
      </w:r>
    </w:p>
    <w:p>
      <w:pPr>
        <w:numPr>
          <w:ilvl w:val="0"/>
          <w:numId w:val="1001"/>
        </w:numPr>
        <w:pStyle w:val="Compact"/>
      </w:pPr>
      <w:r>
        <w:t xml:space="preserve">To evaluate how effective HR leadership contributes to organizational agility and competitiveness in Colombo's volatile economic climate.</w:t>
      </w:r>
    </w:p>
    <w:bookmarkEnd w:id="22"/>
    <w:bookmarkStart w:id="23" w:name="research-questions"/>
    <w:p>
      <w:pPr>
        <w:pStyle w:val="Heading2"/>
      </w:pPr>
      <w:r>
        <w:t xml:space="preserve">4. Research Questions</w:t>
      </w:r>
    </w:p>
    <w:p>
      <w:pPr>
        <w:numPr>
          <w:ilvl w:val="0"/>
          <w:numId w:val="1002"/>
        </w:numPr>
        <w:pStyle w:val="Compact"/>
      </w:pPr>
      <w:r>
        <w:t xml:space="preserve">How do current HR practices in Sri Lanka Colombo align with global strategic HRM standards, and where are the critical gaps?</w:t>
      </w:r>
    </w:p>
    <w:p>
      <w:pPr>
        <w:numPr>
          <w:ilvl w:val="0"/>
          <w:numId w:val="1002"/>
        </w:numPr>
        <w:pStyle w:val="Compact"/>
      </w:pPr>
      <w:r>
        <w:t xml:space="preserve">In what ways does the Human Resources Manager's role differ between multinational corporations and locally-owned enterprises in Colombo?</w:t>
      </w:r>
    </w:p>
    <w:p>
      <w:pPr>
        <w:numPr>
          <w:ilvl w:val="0"/>
          <w:numId w:val="1002"/>
        </w:numPr>
        <w:pStyle w:val="Compact"/>
      </w:pPr>
      <w:r>
        <w:t xml:space="preserve">What specific competencies must a Human Resources Manager develop to effectively navigate Sri Lanka Colombo's cultural, economic, and regulatory landscape?</w:t>
      </w:r>
    </w:p>
    <w:p>
      <w:pPr>
        <w:numPr>
          <w:ilvl w:val="0"/>
          <w:numId w:val="1002"/>
        </w:numPr>
        <w:pStyle w:val="Compact"/>
      </w:pPr>
      <w:r>
        <w:t xml:space="preserve">How can strategic HR interventions directly impact key organizational outcomes (productivity, innovation, employee retention) in the Colombo context?</w:t>
      </w:r>
    </w:p>
    <w:bookmarkEnd w:id="23"/>
    <w:bookmarkStart w:id="24" w:name="Xbdde66ffd87d0da60c8541c0b751a641a8af8e9"/>
    <w:p>
      <w:pPr>
        <w:pStyle w:val="Heading2"/>
      </w:pPr>
      <w:r>
        <w:t xml:space="preserve">5. Literature Review: Contextualizing the Research</w:t>
      </w:r>
    </w:p>
    <w:p>
      <w:pPr>
        <w:pStyle w:val="FirstParagraph"/>
      </w:pPr>
      <w:r>
        <w:t xml:space="preserve">Existing literature on HRM in developing economies often generalizes findings across regions without accounting for localized nuances. While studies by Rana (2019) on South Asian HR practices and Perera &amp; Fernando's (2021) work on Sri Lankan workforce dynamics provide foundational insights, they lack focus on Colombo's specific urban business ecosystem. The concept of the "Strategic Human Resources Manager" as articulated by Ulrich (1997) remains underexplored in Sri Lanka Colombo where HR departments often report to finance rather than C-suite leadership. Recent studies (Wijesinghe, 2023) highlight Colombo's unique challenges: a widening skills gap in IT and finance sectors, high youth unemployment despite talent shortages, and the cultural tension between traditional hierarchical management and modern agile HR practices. This research bridges these gaps by centering Sri Lanka Colombo as the analytical lens for HR leadership evolution.</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 Phase 1 involves quantitative analysis of HR practices through an online survey targeting 350+ Human Resources Managers across Colombo's top 50 companies (measuring strategic alignment, competency gaps, and outcomes). Phase 2 conducts in-depth interviews with key stakeholders (HR Directors, CEOs) from diverse sectors to explore contextual nuances. Phase 3 utilizes case studies of three organizations demonstrating HR leadership excellence in Sri Lanka Colombo. Data triangulation will ensure validity, with thematic analysis for qualitative data and regression modeling for quantitative results. The study adheres to ethical protocols approved by the University of Colombo's Research Ethics Committee, ensuring anonymity and voluntary participation.</w:t>
      </w:r>
    </w:p>
    <w:bookmarkEnd w:id="25"/>
    <w:bookmarkStart w:id="26" w:name="expected-contributions"/>
    <w:p>
      <w:pPr>
        <w:pStyle w:val="Heading2"/>
      </w:pPr>
      <w:r>
        <w:t xml:space="preserve">7. Expected Contributions</w:t>
      </w:r>
    </w:p>
    <w:p>
      <w:pPr>
        <w:pStyle w:val="FirstParagraph"/>
      </w:pPr>
      <w:r>
        <w:t xml:space="preserve">This</w:t>
      </w:r>
      <w:r>
        <w:t xml:space="preserve"> </w:t>
      </w:r>
      <w:r>
        <w:rPr>
          <w:iCs/>
          <w:i/>
        </w:rPr>
        <w:t xml:space="preserve">Thesis Proposal</w:t>
      </w:r>
      <w:r>
        <w:t xml:space="preserve"> </w:t>
      </w:r>
      <w:r>
        <w:t xml:space="preserve">will deliver three transformative contributions:</w:t>
      </w:r>
    </w:p>
    <w:p>
      <w:pPr>
        <w:numPr>
          <w:ilvl w:val="0"/>
          <w:numId w:val="1003"/>
        </w:numPr>
        <w:pStyle w:val="Compact"/>
      </w:pPr>
      <w:r>
        <w:rPr>
          <w:bCs/>
          <w:b/>
        </w:rPr>
        <w:t xml:space="preserve">Theoretical:</w:t>
      </w:r>
      <w:r>
        <w:t xml:space="preserve"> </w:t>
      </w:r>
      <w:r>
        <w:t xml:space="preserve">A culturally grounded framework for strategic HRM in Sri Lankan urban contexts, challenging Western-centric models dominant in global literature.</w:t>
      </w:r>
    </w:p>
    <w:p>
      <w:pPr>
        <w:numPr>
          <w:ilvl w:val="0"/>
          <w:numId w:val="1003"/>
        </w:numPr>
        <w:pStyle w:val="Compact"/>
      </w:pPr>
      <w:r>
        <w:rPr>
          <w:bCs/>
          <w:b/>
        </w:rPr>
        <w:t xml:space="preserve">Practical:</w:t>
      </w:r>
      <w:r>
        <w:t xml:space="preserve"> </w:t>
      </w:r>
      <w:r>
        <w:t xml:space="preserve">Actionable competencies and implementation roadmap for Human Resources Managers to enhance talent strategy, diversity management, and change leadership specifically in Sri Lanka Colombo.</w:t>
      </w:r>
    </w:p>
    <w:p>
      <w:pPr>
        <w:numPr>
          <w:ilvl w:val="0"/>
          <w:numId w:val="1003"/>
        </w:numPr>
        <w:pStyle w:val="Compact"/>
      </w:pPr>
      <w:r>
        <w:rPr>
          <w:bCs/>
          <w:b/>
        </w:rPr>
        <w:t xml:space="preserve">Societal:</w:t>
      </w:r>
      <w:r>
        <w:t xml:space="preserve"> </w:t>
      </w:r>
      <w:r>
        <w:t xml:space="preserve">Evidence-based recommendations for policymakers (e.g., Ministry of Labour) to reform national HR education standards aligning with Colombo's market demands.</w:t>
      </w:r>
    </w:p>
    <w:p>
      <w:pPr>
        <w:pStyle w:val="FirstParagraph"/>
      </w:pPr>
      <w:r>
        <w:t xml:space="preserve">The research directly addresses Sri Lanka's 2030 Vision by targeting human capital development – a critical success factor for the nation's economic transformation. By positioning the Human Resources Manager as a strategic catalyst rather than an administrative function, this thesis aims to elevate HR leadership to drive Colombo's emergence as a regional business destination.</w:t>
      </w:r>
    </w:p>
    <w:bookmarkEnd w:id="26"/>
    <w:bookmarkStart w:id="27" w:name="X30903f19370c29aca668542efb51b8e78c5b672"/>
    <w:p>
      <w:pPr>
        <w:pStyle w:val="Heading2"/>
      </w:pPr>
      <w:r>
        <w:t xml:space="preserve">8. Significance of Context: Why Sri Lanka Colombo?</w:t>
      </w:r>
    </w:p>
    <w:p>
      <w:pPr>
        <w:pStyle w:val="FirstParagraph"/>
      </w:pPr>
      <w:r>
        <w:t xml:space="preserve">Sri Lanka Colombo provides the ideal laboratory for this research due to its unique confluence of factors: it is the epicenter of Sri Lanka's economic activity (contributing 45% to GDP), a melting pot of local and international business cultures, and a city grappling with post-conflict reconstruction alongside digital transformation. The Central Bank's recent reforms, growing IT-BPM sector (employing 120k+ in Colombo), and tourism recovery make HR strategy pivotal. Unlike rural Sri Lanka or other South Asian cities, Colombo operates within a distinct regulatory framework (e.g., Industrial Disputes Act amendments) and cultural dynamics where respect for hierarchy coexists with global workplace expectations. This context demands an HR leadership model that is neither purely Western nor traditionally Sri Lankan, but hybrid and adaptive – precisely the focus of this thesis.</w:t>
      </w:r>
    </w:p>
    <w:bookmarkEnd w:id="27"/>
    <w:bookmarkStart w:id="28" w:name="conclusion"/>
    <w:p>
      <w:pPr>
        <w:pStyle w:val="Heading2"/>
      </w:pPr>
      <w:r>
        <w:t xml:space="preserve">9. Conclusion</w:t>
      </w:r>
    </w:p>
    <w:p>
      <w:pPr>
        <w:pStyle w:val="FirstParagraph"/>
      </w:pPr>
      <w:r>
        <w:t xml:space="preserve">As Sri Lanka Colombo accelerates toward becoming a Tier-1 business hub in South Asia, the strategic capacity of the Human Resources Manager will be decisive for organizational success. This thesis proposes a rigorous investigation into how HR leadership can evolve from administrative support to strategic enterprise driver within Colombo's dynamic environment. By centering Sri Lanka Colombo as both the geographic and contextual anchor, this research transcends generic HR studies to deliver locally relevant, actionable insights. The outcomes will empower Human Resources Managers across Sri Lanka's commercial capital to build resilient, innovative workforces capable of navigating economic uncertainties while harnessing the city's human capital potential. This</w:t>
      </w:r>
      <w:r>
        <w:t xml:space="preserve"> </w:t>
      </w:r>
      <w:r>
        <w:rPr>
          <w:iCs/>
          <w:i/>
        </w:rPr>
        <w:t xml:space="preserve">Thesis Proposal</w:t>
      </w:r>
      <w:r>
        <w:t xml:space="preserve"> </w:t>
      </w:r>
      <w:r>
        <w:t xml:space="preserve">represents a critical step toward aligning Sri Lanka Colombo's most valuable asset – its people – with the nation’s ambitious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Sri Lanka Colombo</dc:title>
  <dc:creator/>
  <dc:language>en</dc:language>
  <cp:keywords/>
  <dcterms:created xsi:type="dcterms:W3CDTF">2025-12-10T05:38:40Z</dcterms:created>
  <dcterms:modified xsi:type="dcterms:W3CDTF">2025-12-10T05:38:40Z</dcterms:modified>
</cp:coreProperties>
</file>

<file path=docProps/custom.xml><?xml version="1.0" encoding="utf-8"?>
<Properties xmlns="http://schemas.openxmlformats.org/officeDocument/2006/custom-properties" xmlns:vt="http://schemas.openxmlformats.org/officeDocument/2006/docPropsVTypes"/>
</file>