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Practices</w:t>
      </w:r>
      <w:r>
        <w:t xml:space="preserve"> </w:t>
      </w:r>
      <w:r>
        <w:t xml:space="preserve">for</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Kampala,</w:t>
      </w:r>
      <w:r>
        <w:t xml:space="preserve"> </w:t>
      </w:r>
      <w:r>
        <w:t xml:space="preserve">Uganda</w:t>
      </w:r>
    </w:p>
    <w:bookmarkStart w:id="28" w:name="X2708ec42f5272ac8113856a8c9078db41a3e73c"/>
    <w:p>
      <w:pPr>
        <w:pStyle w:val="Heading1"/>
      </w:pPr>
      <w:r>
        <w:t xml:space="preserve">Thesis Proposal: Strategic Human Resources Management Practices for the Human Resources Manager in Kampala, Uganda</w:t>
      </w:r>
    </w:p>
    <w:bookmarkStart w:id="20" w:name="introduction"/>
    <w:p>
      <w:pPr>
        <w:pStyle w:val="Heading2"/>
      </w:pPr>
      <w:r>
        <w:t xml:space="preserve">1. Introduction</w:t>
      </w:r>
    </w:p>
    <w:p>
      <w:pPr>
        <w:pStyle w:val="FirstParagraph"/>
      </w:pPr>
      <w:r>
        <w:t xml:space="preserve">The dynamic economic landscape of Kampala, Uganda's bustling capital city and commercial hub, presents unique challenges and opportunities for organizational success. As Uganda continues its trajectory of economic growth driven by sectors such as services, manufacturing, construction, and agro-processing within Kampala's expanding urban economy (UBOS, 2023), the role of the Human Resources Manager has become increasingly critical. This thesis proposes an in-depth investigation into the strategic implementation of Human Resources Management (HRM) practices specifically tailored to the complex socio-economic and cultural environment of Kampala. The central question guiding this research is:</w:t>
      </w:r>
      <w:r>
        <w:t xml:space="preserve"> </w:t>
      </w:r>
      <w:r>
        <w:rPr>
          <w:iCs/>
          <w:i/>
        </w:rPr>
        <w:t xml:space="preserve">How can a strategically oriented Human Resources Manager effectively navigate local contextual factors in Kampala, Uganda, to optimize talent acquisition, retention, development, and organizational performance?</w:t>
      </w:r>
      <w:r>
        <w:t xml:space="preserve"> </w:t>
      </w:r>
      <w:r>
        <w:t xml:space="preserve">This study directly addresses the urgent need for contextually relevant HRM frameworks within Uganda's rapidly evolving business ecosystem.</w:t>
      </w:r>
    </w:p>
    <w:bookmarkEnd w:id="20"/>
    <w:bookmarkStart w:id="21" w:name="problem-statement"/>
    <w:p>
      <w:pPr>
        <w:pStyle w:val="Heading2"/>
      </w:pPr>
      <w:r>
        <w:t xml:space="preserve">2. Problem Statement</w:t>
      </w:r>
    </w:p>
    <w:p>
      <w:pPr>
        <w:pStyle w:val="FirstParagraph"/>
      </w:pPr>
      <w:r>
        <w:t xml:space="preserve">While global HRM theories offer valuable insights, their direct application to Kampala's specific realities often proves inadequate. Current literature reveals a significant gap in understanding how the Human Resources Manager operates amidst Kampala's unique challenges: pervasive informal sector employment impacting formal workforce standards, rapid urbanization straining social services and labor mobility, evolving national labor legislation (e.g., National Employment Policy 2015, Labour Act Amendments), and deep-rooted cultural dynamics influencing workplace behavior. Many organizations in Kampala still rely on transactional HR practices rather than strategic talent management. This results in high turnover rates, underutilized potential of local talent pools (particularly among youth and women), compliance risks with Ugandan labor laws, and an inability to leverage human capital as a key competitive advantage within the Kampala market. The current lack of localized research severely limits the development of effective HR strategies for the Human Resources Manager operating in this environment.</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state and key challenges faced by Human Resources Managers in diverse organizations across Kampala, Uganda (including SMEs and multinationals).</w:t>
      </w:r>
    </w:p>
    <w:p>
      <w:pPr>
        <w:numPr>
          <w:ilvl w:val="0"/>
          <w:numId w:val="1001"/>
        </w:numPr>
        <w:pStyle w:val="Compact"/>
      </w:pPr>
      <w:r>
        <w:t xml:space="preserve">To identify the specific contextual factors (legal, cultural, economic, infrastructural) within Uganda Kampala that most significantly impact HRM effectiveness.</w:t>
      </w:r>
    </w:p>
    <w:p>
      <w:pPr>
        <w:numPr>
          <w:ilvl w:val="0"/>
          <w:numId w:val="1001"/>
        </w:numPr>
        <w:pStyle w:val="Compact"/>
      </w:pPr>
      <w:r>
        <w:t xml:space="preserve">To evaluate the extent to which strategic HRM practices (e.g., talent management systems, performance management aligned with local context, culturally intelligent leadership development) are being implemented by effective Human Resources Managers in Kampala.</w:t>
      </w:r>
    </w:p>
    <w:p>
      <w:pPr>
        <w:numPr>
          <w:ilvl w:val="0"/>
          <w:numId w:val="1001"/>
        </w:numPr>
        <w:pStyle w:val="Compact"/>
      </w:pPr>
      <w:r>
        <w:t xml:space="preserve">To develop and propose a practical, contextually grounded framework for strategic Human Resources Management specifically designed for the Kampala environment, empowering the HR Manager to drive sustainable organizational results.</w:t>
      </w:r>
    </w:p>
    <w:bookmarkEnd w:id="22"/>
    <w:bookmarkStart w:id="23" w:name="literature-review-key-focus-areas"/>
    <w:p>
      <w:pPr>
        <w:pStyle w:val="Heading2"/>
      </w:pPr>
      <w:r>
        <w:t xml:space="preserve">4. Literature Review (Key Focus Areas)</w:t>
      </w:r>
    </w:p>
    <w:p>
      <w:pPr>
        <w:pStyle w:val="FirstParagraph"/>
      </w:pPr>
      <w:r>
        <w:t xml:space="preserve">The proposed research will synthesize existing literature on HRM within African contexts and Ugandan specific studies. It will critically examine:</w:t>
      </w:r>
    </w:p>
    <w:p>
      <w:pPr>
        <w:numPr>
          <w:ilvl w:val="0"/>
          <w:numId w:val="1002"/>
        </w:numPr>
        <w:pStyle w:val="Compact"/>
      </w:pPr>
      <w:r>
        <w:rPr>
          <w:iCs/>
          <w:i/>
        </w:rPr>
        <w:t xml:space="preserve">Uganda's Labor Legislation &amp; Policy Context:</w:t>
      </w:r>
      <w:r>
        <w:t xml:space="preserve"> </w:t>
      </w:r>
      <w:r>
        <w:t xml:space="preserve">How the Labour Act, National Employment Policy, and recent amendments (e.g., on occupational safety, gender equality) are interpreted and implemented by the Human Resources Manager in Kampala.</w:t>
      </w:r>
    </w:p>
    <w:p>
      <w:pPr>
        <w:numPr>
          <w:ilvl w:val="0"/>
          <w:numId w:val="1002"/>
        </w:numPr>
        <w:pStyle w:val="Compact"/>
      </w:pPr>
      <w:r>
        <w:rPr>
          <w:iCs/>
          <w:i/>
        </w:rPr>
        <w:t xml:space="preserve">Cultural Dimensions of Work:</w:t>
      </w:r>
      <w:r>
        <w:t xml:space="preserve"> </w:t>
      </w:r>
      <w:r>
        <w:t xml:space="preserve">The influence of Ugandan cultural values (e.g., "Ubuntu" - community-oriented behavior, respect for hierarchy) on recruitment, motivation, conflict resolution, and leadership styles within Kampala organizations.</w:t>
      </w:r>
    </w:p>
    <w:p>
      <w:pPr>
        <w:numPr>
          <w:ilvl w:val="0"/>
          <w:numId w:val="1002"/>
        </w:numPr>
        <w:pStyle w:val="Compact"/>
      </w:pPr>
      <w:r>
        <w:rPr>
          <w:iCs/>
          <w:i/>
        </w:rPr>
        <w:t xml:space="preserve">SME vs. MNC Dynamics:</w:t>
      </w:r>
      <w:r>
        <w:t xml:space="preserve"> </w:t>
      </w:r>
      <w:r>
        <w:t xml:space="preserve">Contrasting HRM challenges faced by the Human Resources Manager in Kampala's dominant SME sector (often resource-constrained) versus larger multinational corporations with standardized global HR systems.</w:t>
      </w:r>
    </w:p>
    <w:p>
      <w:pPr>
        <w:numPr>
          <w:ilvl w:val="0"/>
          <w:numId w:val="1002"/>
        </w:numPr>
        <w:pStyle w:val="Compact"/>
      </w:pPr>
      <w:r>
        <w:rPr>
          <w:iCs/>
          <w:i/>
        </w:rPr>
        <w:t xml:space="preserve">Talent Landscape of Kampala:</w:t>
      </w:r>
      <w:r>
        <w:t xml:space="preserve"> </w:t>
      </w:r>
      <w:r>
        <w:t xml:space="preserve">Analysis of the local graduate pool, skills gaps identified by Kampala-based employers, and migration patterns affecting workforce stability.</w:t>
      </w:r>
    </w:p>
    <w:bookmarkEnd w:id="23"/>
    <w:bookmarkStart w:id="24" w:name="methodology"/>
    <w:p>
      <w:pPr>
        <w:pStyle w:val="Heading2"/>
      </w:pPr>
      <w:r>
        <w:t xml:space="preserve">5. Methodology</w:t>
      </w:r>
    </w:p>
    <w:p>
      <w:pPr>
        <w:pStyle w:val="FirstParagraph"/>
      </w:pPr>
      <w:r>
        <w:t xml:space="preserve">This research adopts a mixed-methods approach to ensure depth and contextual validity within Uganda Kampala:</w:t>
      </w:r>
    </w:p>
    <w:p>
      <w:pPr>
        <w:numPr>
          <w:ilvl w:val="0"/>
          <w:numId w:val="1003"/>
        </w:numPr>
        <w:pStyle w:val="Compact"/>
      </w:pPr>
      <w:r>
        <w:rPr>
          <w:bCs/>
          <w:b/>
        </w:rPr>
        <w:t xml:space="preserve">Qualitative Phase:</w:t>
      </w:r>
      <w:r>
        <w:t xml:space="preserve"> </w:t>
      </w:r>
      <w:r>
        <w:t xml:space="preserve">In-depth, semi-structured interviews (n=25) with experienced Human Resources Managers across various sectors in Kampala (e.g., banking, manufacturing, NGOs, ICT). Focus groups (2-3 groups of 6-8 HR professionals) will explore shared challenges and best practices.</w:t>
      </w:r>
    </w:p>
    <w:p>
      <w:pPr>
        <w:numPr>
          <w:ilvl w:val="0"/>
          <w:numId w:val="1003"/>
        </w:numPr>
        <w:pStyle w:val="Compact"/>
      </w:pPr>
      <w:r>
        <w:rPr>
          <w:bCs/>
          <w:b/>
        </w:rPr>
        <w:t xml:space="preserve">Quantitative Phase:</w:t>
      </w:r>
      <w:r>
        <w:t xml:space="preserve"> </w:t>
      </w:r>
      <w:r>
        <w:t xml:space="preserve">A structured survey targeting 150+ Human Resources Managers in Kampala-based organizations to quantify the prevalence of specific HRM practices, perceived effectiveness, and correlation with organizational outcomes (e.g., turnover rate, employee engagement scores).</w:t>
      </w:r>
    </w:p>
    <w:p>
      <w:pPr>
        <w:numPr>
          <w:ilvl w:val="0"/>
          <w:numId w:val="1003"/>
        </w:numPr>
        <w:pStyle w:val="Compact"/>
      </w:pPr>
      <w:r>
        <w:rPr>
          <w:bCs/>
          <w:b/>
        </w:rPr>
        <w:t xml:space="preserve">Data Analysis:</w:t>
      </w:r>
      <w:r>
        <w:t xml:space="preserve"> </w:t>
      </w:r>
      <w:r>
        <w:t xml:space="preserve">Thematic analysis for qualitative data; statistical analysis (SPSS) for survey data. Triangulation of findings will ensure robust conclusions relevant to the Kampala context.</w:t>
      </w:r>
    </w:p>
    <w:bookmarkEnd w:id="24"/>
    <w:bookmarkStart w:id="25" w:name="expected-contribution"/>
    <w:p>
      <w:pPr>
        <w:pStyle w:val="Heading2"/>
      </w:pPr>
      <w:r>
        <w:t xml:space="preserve">6. Expected Contribution</w:t>
      </w:r>
    </w:p>
    <w:p>
      <w:pPr>
        <w:pStyle w:val="FirstParagraph"/>
      </w:pPr>
      <w:r>
        <w:t xml:space="preserve">This thesis will make significant contributions:</w:t>
      </w:r>
    </w:p>
    <w:p>
      <w:pPr>
        <w:numPr>
          <w:ilvl w:val="0"/>
          <w:numId w:val="1004"/>
        </w:numPr>
        <w:pStyle w:val="Compact"/>
      </w:pPr>
      <w:r>
        <w:rPr>
          <w:bCs/>
          <w:b/>
        </w:rPr>
        <w:t xml:space="preserve">Theoretical:</w:t>
      </w:r>
      <w:r>
        <w:t xml:space="preserve"> </w:t>
      </w:r>
      <w:r>
        <w:t xml:space="preserve">Advance HRM theory by developing a culturally and contextually grounded model specifically for Kampala, Uganda, moving beyond one-size-fits-all global frameworks.</w:t>
      </w:r>
    </w:p>
    <w:p>
      <w:pPr>
        <w:numPr>
          <w:ilvl w:val="0"/>
          <w:numId w:val="1004"/>
        </w:numPr>
        <w:pStyle w:val="Compact"/>
      </w:pPr>
      <w:r>
        <w:rPr>
          <w:bCs/>
          <w:b/>
        </w:rPr>
        <w:t xml:space="preserve">Practical:</w:t>
      </w:r>
      <w:r>
        <w:t xml:space="preserve"> </w:t>
      </w:r>
      <w:r>
        <w:t xml:space="preserve">Provide the Kampala-based Human Resources Manager with actionable strategies, tools, and a validated framework to enhance their strategic impact within local realities. This includes practical guidance on navigating Ugandan labor law nuances and leveraging cultural strengths.</w:t>
      </w:r>
    </w:p>
    <w:p>
      <w:pPr>
        <w:numPr>
          <w:ilvl w:val="0"/>
          <w:numId w:val="1004"/>
        </w:numPr>
        <w:pStyle w:val="Compact"/>
      </w:pPr>
      <w:r>
        <w:rPr>
          <w:bCs/>
          <w:b/>
        </w:rPr>
        <w:t xml:space="preserve">Policy:</w:t>
      </w:r>
      <w:r>
        <w:t xml:space="preserve"> </w:t>
      </w:r>
      <w:r>
        <w:t xml:space="preserve">Offer evidence-based recommendations for the Uganda Ministry of Labour and relevant bodies (e.g., NELC) on supporting HRM capacity development for effective workforce management in Kampala's economy.</w:t>
      </w:r>
    </w:p>
    <w:p>
      <w:pPr>
        <w:numPr>
          <w:ilvl w:val="0"/>
          <w:numId w:val="1004"/>
        </w:numPr>
        <w:pStyle w:val="Compact"/>
      </w:pPr>
      <w:r>
        <w:rPr>
          <w:bCs/>
          <w:b/>
        </w:rPr>
        <w:t xml:space="preserve">Academic:</w:t>
      </w:r>
      <w:r>
        <w:t xml:space="preserve"> </w:t>
      </w:r>
      <w:r>
        <w:t xml:space="preserve">Contribute significantly to the growing body of literature on African HRM, specifically filling a critical gap focused on Uganda Kampala as a microcosm of dynamic urban economic transformation in East Africa.</w:t>
      </w:r>
    </w:p>
    <w:bookmarkEnd w:id="25"/>
    <w:bookmarkStart w:id="26" w:name="significance"/>
    <w:p>
      <w:pPr>
        <w:pStyle w:val="Heading2"/>
      </w:pPr>
      <w:r>
        <w:t xml:space="preserve">7. Significance</w:t>
      </w:r>
    </w:p>
    <w:p>
      <w:pPr>
        <w:pStyle w:val="FirstParagraph"/>
      </w:pPr>
      <w:r>
        <w:t xml:space="preserve">The successful completion of this research holds profound significance for Uganda's development trajectory. By equipping the Human Resources Manager with contextually appropriate strategic tools, organizations in Kampala can unlock greater productivity, foster more inclusive workplaces aligned with Ugandan values, reduce costly turnover, and ultimately enhance their competitiveness in both domestic and international markets. This directly supports national goals outlined in Uganda's National Development Plan (NDP III) focusing on job creation and human capital development. Furthermore, it empowers the Human Resources Manager – a pivotal but often undervalued role – to transition from administrative functions towards becoming a true strategic partner driving sustainable growth within Kampala businesses.</w:t>
      </w:r>
    </w:p>
    <w:bookmarkEnd w:id="26"/>
    <w:bookmarkStart w:id="27" w:name="conclusion"/>
    <w:p>
      <w:pPr>
        <w:pStyle w:val="Heading2"/>
      </w:pPr>
      <w:r>
        <w:t xml:space="preserve">8. Conclusion</w:t>
      </w:r>
    </w:p>
    <w:p>
      <w:pPr>
        <w:pStyle w:val="FirstParagraph"/>
      </w:pPr>
      <w:r>
        <w:t xml:space="preserve">In conclusion, this Thesis Proposal outlines a vital research initiative addressing the critical gap in understanding strategic Human Resources Management within Uganda Kampala. The complex interplay of local culture, evolving legislation, economic dynamics, and workforce characteristics demands that the Human Resources Manager operate with specialized knowledge and tailored strategies. This study is not merely academic; it is a necessary step towards building more resilient, productive, and equitable organizations across Kampala's vibrant business landscape. The proposed framework will provide a much-needed roadmap for the Human Resources Manager to effectively harness human capital as Uganda's most valuable asset in the heart of its economic engine – Kampala.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Practices for the Human Resources Manager in Kampala, Uganda</dc:title>
  <dc:creator/>
  <dc:language>en</dc:language>
  <cp:keywords/>
  <dcterms:created xsi:type="dcterms:W3CDTF">2026-07-14T23:03:13Z</dcterms:created>
  <dcterms:modified xsi:type="dcterms:W3CDTF">2026-07-14T23:03:13Z</dcterms:modified>
</cp:coreProperties>
</file>

<file path=docProps/custom.xml><?xml version="1.0" encoding="utf-8"?>
<Properties xmlns="http://schemas.openxmlformats.org/officeDocument/2006/custom-properties" xmlns:vt="http://schemas.openxmlformats.org/officeDocument/2006/docPropsVTypes"/>
</file>