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30" w:name="X40861b52fea4e45006568dafbe1652dd7b7c119"/>
    <w:p>
      <w:pPr>
        <w:pStyle w:val="Heading1"/>
      </w:pPr>
      <w:r>
        <w:t xml:space="preserve">Thesis Proposal: Optimizing Human Resources Manager Roles for Organizational Excellence in United States Miami</w:t>
      </w:r>
    </w:p>
    <w:bookmarkStart w:id="20" w:name="introduction"/>
    <w:p>
      <w:pPr>
        <w:pStyle w:val="Heading2"/>
      </w:pPr>
      <w:r>
        <w:t xml:space="preserve">Introduction</w:t>
      </w:r>
    </w:p>
    <w:p>
      <w:pPr>
        <w:pStyle w:val="FirstParagraph"/>
      </w:pPr>
      <w:r>
        <w:t xml:space="preserve">In the dynamic economic landscape of the United States, particularly within the multicultural hub of Miami, Florida, effective human resources management has evolved from administrative support to a strategic business function. This Thesis Proposal outlines a comprehensive research study examining how Human Resources Manager professionals can navigate unique challenges and leverage opportunities presented by Miami's diverse workforce, rapid growth sectors (including tourism, international finance, and technology), and complex regulatory environment. As the second-largest metropolitan area in the United States with over 6 million residents representing more than 150 nationalities, Miami presents a microcosm of global talent dynamics that demands innovative HR leadership. This research directly addresses a critical gap: while HR best practices are well-documented globally, few studies focus specifically on adapting these frameworks to Miami's unique socioeconomic and cultural context within the United States.</w:t>
      </w:r>
    </w:p>
    <w:bookmarkEnd w:id="20"/>
    <w:bookmarkStart w:id="21" w:name="literature-review"/>
    <w:p>
      <w:pPr>
        <w:pStyle w:val="Heading2"/>
      </w:pPr>
      <w:r>
        <w:t xml:space="preserve">Literature Review</w:t>
      </w:r>
    </w:p>
    <w:p>
      <w:pPr>
        <w:pStyle w:val="FirstParagraph"/>
      </w:pPr>
      <w:r>
        <w:t xml:space="preserve">Existing scholarship emphasizes the strategic importance of Human Resources Manager roles in driving organizational performance (Ulrich &amp; Brockbank, 2005), yet predominantly focuses on corporate environments in traditional business centers like New York or Chicago. Recent studies by the Society for Human Resource Management (SHRM) acknowledge Miami's growing significance as a global business gateway but identify limited research on localized HR strategies (SHRM, 2023). The literature reveals three critical gaps: first, the absence of Miami-specific workforce analytics; second, insufficient exploration of cultural intelligence requirements for HR professionals in this Hispanic-majority city; and third, minimal examination of how federal immigration policies intersect with local labor market dynamics. This Thesis Proposal directly confronts these omissions by centering Miami as the primary research ecosystem within the United States.</w:t>
      </w:r>
    </w:p>
    <w:bookmarkEnd w:id="21"/>
    <w:bookmarkStart w:id="22" w:name="research-problem-statement"/>
    <w:p>
      <w:pPr>
        <w:pStyle w:val="Heading2"/>
      </w:pPr>
      <w:r>
        <w:t xml:space="preserve">Research Problem Statement</w:t>
      </w:r>
    </w:p>
    <w:p>
      <w:pPr>
        <w:pStyle w:val="FirstParagraph"/>
      </w:pPr>
      <w:r>
        <w:t xml:space="preserve">The current Human Resources Manager landscape in United States Miami faces unprecedented challenges. With a 50% foreign-born workforce (U.S. Census Bureau, 2023), HR departments grapple with language barriers, cross-cultural communication needs, and navigating complex visa regulations under the Trump-era immigration policies' lingering effects. Simultaneously, Miami's booming hospitality sector (employing 15% of the city's workforce) experiences chronic turnover rates exceeding industry averages (BLS, 2023). Traditional HR approaches fail to address these issues effectively. This research investigates how strategic Human Resources Manager practices can reduce turnover by 25% and improve cross-cultural team productivity by 30% within Miami-based organizations over a two-year period. The core problem is clear: without location-specific HR strategies, Miami businesses risk losing competitive advantage in the national market.</w:t>
      </w:r>
    </w:p>
    <w:bookmarkEnd w:id="22"/>
    <w:bookmarkStart w:id="24" w:name="research-objectives"/>
    <w:p>
      <w:pPr>
        <w:pStyle w:val="Heading2"/>
      </w:pPr>
      <w:r>
        <w:t xml:space="preserve">Research Objectives</w:t>
      </w:r>
    </w:p>
    <w:p>
      <w:pPr>
        <w:pStyle w:val="FirstParagraph"/>
      </w:pPr>
      <w:r>
        <w:t xml:space="preserve">To identify critical competencies required of Human Resources Manager professionals in United States Miami's unique multicultural context.</w:t>
      </w:r>
    </w:p>
    <w:p>
      <w:pPr>
        <w:pStyle w:val="BodyText"/>
      </w:pPr>
      <w:r>
        <w:t xml:space="preserve">To develop a culturally responsive talent management framework specific to Miami's labor market dynamics.</w:t>
      </w:r>
    </w:p>
    <w:p>
      <w:pPr>
        <w:pStyle w:val="BodyText"/>
      </w:pPr>
      <w:r>
        <w:t xml:space="preserve">To evaluate the impact of HR initiatives on employee retention across Miami's top 5 growth industries (hospitality, technology, finance, healthcare, and logistics).</w:t>
      </w:r>
    </w:p>
    <w:bookmarkStart w:id="23" w:name="research-questions"/>
    <w:p>
      <w:pPr>
        <w:pStyle w:val="Heading3"/>
      </w:pPr>
      <w:r>
        <w:t xml:space="preserve">Research Questions</w:t>
      </w:r>
    </w:p>
    <w:p>
      <w:pPr>
        <w:numPr>
          <w:ilvl w:val="0"/>
          <w:numId w:val="1001"/>
        </w:numPr>
        <w:pStyle w:val="Compact"/>
      </w:pPr>
      <w:r>
        <w:t xml:space="preserve">How do Human Resources Manager practices in United States Miami differ from national HR benchmarks?</w:t>
      </w:r>
    </w:p>
    <w:p>
      <w:pPr>
        <w:numPr>
          <w:ilvl w:val="0"/>
          <w:numId w:val="1001"/>
        </w:numPr>
        <w:pStyle w:val="Compact"/>
      </w:pPr>
      <w:r>
        <w:t xml:space="preserve">What cultural intelligence metrics most strongly correlate with reduced turnover in Miami's diverse workforce?</w:t>
      </w:r>
    </w:p>
    <w:p>
      <w:pPr>
        <w:numPr>
          <w:ilvl w:val="0"/>
          <w:numId w:val="1001"/>
        </w:numPr>
        <w:pStyle w:val="Compact"/>
      </w:pPr>
      <w:r>
        <w:t xml:space="preserve">To what extent can localized HR strategies increase organizational resilience amid federal immigration policy volatility?</w:t>
      </w:r>
    </w:p>
    <w:bookmarkEnd w:id="23"/>
    <w:bookmarkEnd w:id="24"/>
    <w:bookmarkStart w:id="25" w:name="methodology"/>
    <w:p>
      <w:pPr>
        <w:pStyle w:val="Heading2"/>
      </w:pPr>
      <w:r>
        <w:t xml:space="preserve">Methodology</w:t>
      </w:r>
    </w:p>
    <w:p>
      <w:pPr>
        <w:pStyle w:val="FirstParagraph"/>
      </w:pPr>
      <w:r>
        <w:t xml:space="preserve">This mixed-methods study employs a sequential explanatory design. Phase 1 involves quantitative analysis of HR metrics from 15 Miami-based companies (spanning the top five growth sectors) across three years, using SHRM's Talent Analytics Framework to measure turnover, engagement, and productivity indicators. Phase 2 deploys qualitative interviews with 30 Human Resources Manager professionals across diverse organizations in United States Miami and focus groups with 150 employees representing Miami's cultural demographics. Critical analysis will employ cultural intelligence (CQ) models adapted for the Latin American/Caribbean context (Ang et al., 2017), incorporating Spanish-language data collection where appropriate. The study will be conducted under strict IRB approval from the University of Miami, ensuring ethical handling of sensitive workforce data in this federal jurisdiction.</w:t>
      </w:r>
    </w:p>
    <w:bookmarkEnd w:id="25"/>
    <w:bookmarkStart w:id="26" w:name="theoretical-framework"/>
    <w:p>
      <w:pPr>
        <w:pStyle w:val="Heading2"/>
      </w:pPr>
      <w:r>
        <w:t xml:space="preserve">Theoretical Framework</w:t>
      </w:r>
    </w:p>
    <w:p>
      <w:pPr>
        <w:pStyle w:val="FirstParagraph"/>
      </w:pPr>
      <w:r>
        <w:t xml:space="preserve">This research integrates two complementary frameworks: Global Human Resource Management (GHRM) theory (Bartlett &amp; Beamish, 2009), which contextualizes HR practices within international business environments, and Contextualized Strategic HRM (CSHRM) model (Hollenbeck et al., 2014). The CSHRM model will be adapted to Miami's specific "micro-global" environment—where global business operations occur within a single U.S. city with pronounced cultural diversity. This novel application addresses the research gap by positioning United States Miami not merely as a location, but as an active context shaping HR strategy development.</w:t>
      </w:r>
    </w:p>
    <w:bookmarkEnd w:id="26"/>
    <w:bookmarkStart w:id="27" w:name="expected-contributions"/>
    <w:p>
      <w:pPr>
        <w:pStyle w:val="Heading2"/>
      </w:pPr>
      <w:r>
        <w:t xml:space="preserve">Expected Contributions</w:t>
      </w:r>
    </w:p>
    <w:p>
      <w:pPr>
        <w:pStyle w:val="FirstParagraph"/>
      </w:pPr>
      <w:r>
        <w:t xml:space="preserve">This Thesis Proposal will deliver three transformative contributions to academia and practice:</w:t>
      </w:r>
    </w:p>
    <w:p>
      <w:pPr>
        <w:numPr>
          <w:ilvl w:val="0"/>
          <w:numId w:val="1002"/>
        </w:numPr>
        <w:pStyle w:val="Compact"/>
      </w:pPr>
      <w:r>
        <w:rPr>
          <w:bCs/>
          <w:b/>
        </w:rPr>
        <w:t xml:space="preserve">Academic Contribution:</w:t>
      </w:r>
      <w:r>
        <w:t xml:space="preserve"> </w:t>
      </w:r>
      <w:r>
        <w:t xml:space="preserve">A validated model for "Miami-Contextualized HRM" that redefines strategic HR practices within the United States' evolving multicultural urban landscape. This challenges monolithic national HR paradigms with a localized framework applicable to other U.S. global cities.</w:t>
      </w:r>
    </w:p>
    <w:p>
      <w:pPr>
        <w:numPr>
          <w:ilvl w:val="0"/>
          <w:numId w:val="1002"/>
        </w:numPr>
        <w:pStyle w:val="Compact"/>
      </w:pPr>
      <w:r>
        <w:rPr>
          <w:bCs/>
          <w:b/>
        </w:rPr>
        <w:t xml:space="preserve">Professional Contribution:</w:t>
      </w:r>
      <w:r>
        <w:t xml:space="preserve"> </w:t>
      </w:r>
      <w:r>
        <w:t xml:space="preserve">A competency roadmap for Human Resources Manager development in Miami, including cultural intelligence training modules and policy adaptation guides for navigating Florida's unique labor laws and federal immigration interactions.</w:t>
      </w:r>
    </w:p>
    <w:p>
      <w:pPr>
        <w:numPr>
          <w:ilvl w:val="0"/>
          <w:numId w:val="1002"/>
        </w:numPr>
        <w:pStyle w:val="Compact"/>
      </w:pPr>
      <w:r>
        <w:rPr>
          <w:bCs/>
          <w:b/>
        </w:rPr>
        <w:t xml:space="preserve">Societal Contribution:</w:t>
      </w:r>
      <w:r>
        <w:t xml:space="preserve"> </w:t>
      </w:r>
      <w:r>
        <w:t xml:space="preserve">Evidence-based strategies to reduce workforce exclusion, improve career mobility for Miami's immigrant populations (57% of residents born outside the U.S.), and strengthen economic inclusion in the United States' 10th-largest metropolitan economy.</w:t>
      </w:r>
    </w:p>
    <w:bookmarkEnd w:id="27"/>
    <w:bookmarkStart w:id="28" w:name="Xb3a977ab2f61b0dda98b7e7fd14947893dec283"/>
    <w:p>
      <w:pPr>
        <w:pStyle w:val="Heading2"/>
      </w:pPr>
      <w:r>
        <w:t xml:space="preserve">Significance in United States Miami Context</w:t>
      </w:r>
    </w:p>
    <w:p>
      <w:pPr>
        <w:pStyle w:val="FirstParagraph"/>
      </w:pPr>
      <w:r>
        <w:t xml:space="preserve">The relevance of this research to Miami cannot be overstated. As a city designated by Forbes as "America's Next Global City" (Forbes, 2023), its HR practices directly impact the U.S. economy's competitiveness in Latin America and the Caribbean markets. Current Human Resources Manager roles in Miami often operate with outdated frameworks that fail to leverage local cultural assets—such as bilingual talent pools and international business networks. This Thesis Proposal positions Miami not as a secondary market, but as a strategic laboratory for next-generation HR practices that will influence national HR standards across the United States. With over 10,000 companies in Greater Miami employing more than 2 million workers (Miami-Dade County Economic Development), findings will directly benefit employers in the United States' most diverse metropolitan area.</w:t>
      </w:r>
    </w:p>
    <w:bookmarkEnd w:id="28"/>
    <w:bookmarkStart w:id="29" w:name="conclusion"/>
    <w:p>
      <w:pPr>
        <w:pStyle w:val="Heading2"/>
      </w:pPr>
      <w:r>
        <w:t xml:space="preserve">Conclusion</w:t>
      </w:r>
    </w:p>
    <w:p>
      <w:pPr>
        <w:pStyle w:val="FirstParagraph"/>
      </w:pPr>
      <w:r>
        <w:t xml:space="preserve">This Thesis Proposal establishes a critical foundation for redefining the Human Resources Manager's role within the United States Miami ecosystem. By centering Miami's unique intersection of global business, cultural diversity, and economic growth, this research moves beyond generic HR theory to deliver actionable strategies for sustainable organizational success. The proposed study addresses an urgent need in corporate America: adapting HR leadership to thrive in cities where culture isn't just a factor—it's the foundation of the business model. As Miami continues its trajectory as a premier U.S. innovation corridor, this research will provide the evidence-based framework necessary for Human Resources Manager professionals to transform talent strategy from operational necessity into competitive advantage within United States Miami and beyond. The culmination of this work will be published as a practitioner guide "Human Resources Manager Excellence in Miami: A Strategic Playbook" distributed through SHRM's national platform, ensuring immediate impact across U.S. HR networks.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United States Miami Context</dc:title>
  <dc:creator/>
  <dc:language>en</dc:language>
  <cp:keywords/>
  <dcterms:created xsi:type="dcterms:W3CDTF">2025-12-09T20:44:44Z</dcterms:created>
  <dcterms:modified xsi:type="dcterms:W3CDTF">2025-12-09T20:44:44Z</dcterms:modified>
</cp:coreProperties>
</file>

<file path=docProps/custom.xml><?xml version="1.0" encoding="utf-8"?>
<Properties xmlns="http://schemas.openxmlformats.org/officeDocument/2006/custom-properties" xmlns:vt="http://schemas.openxmlformats.org/officeDocument/2006/docPropsVTypes"/>
</file>