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for</w:t>
      </w:r>
      <w:r>
        <w:t xml:space="preserve"> </w:t>
      </w:r>
      <w:r>
        <w:t xml:space="preserve">Brisbane</w:t>
      </w:r>
      <w:r>
        <w:t xml:space="preserve"> </w:t>
      </w:r>
      <w:r>
        <w:t xml:space="preserve">Manufacturing</w:t>
      </w:r>
    </w:p>
    <w:bookmarkStart w:id="26" w:name="Xf6eba298b9ad91560daaafcbb75a88cdbde5a90"/>
    <w:p>
      <w:pPr>
        <w:pStyle w:val="Heading1"/>
      </w:pPr>
      <w:r>
        <w:t xml:space="preserve">Thesis Proposal: Enhancing Supply Chain Resilience through Advanced Industrial Engineering Practices in Australia Brisbane Context</w:t>
      </w:r>
    </w:p>
    <w:p>
      <w:pPr>
        <w:pStyle w:val="FirstParagraph"/>
      </w:pPr>
      <w:r>
        <w:rPr>
          <w:bCs/>
          <w:b/>
        </w:rPr>
        <w:t xml:space="preserve">Abstract (Approx. 150 words):</w:t>
      </w:r>
      <w:r>
        <w:t xml:space="preserve"> </w:t>
      </w:r>
      <w:r>
        <w:t xml:space="preserve">This Thesis Proposal outlines a research project addressing critical supply chain vulnerabilities within Brisbane's manufacturing sector, a vital economic pillar of</w:t>
      </w:r>
      <w:r>
        <w:t xml:space="preserve"> </w:t>
      </w:r>
      <w:r>
        <w:rPr>
          <w:iCs/>
          <w:i/>
        </w:rPr>
        <w:t xml:space="preserve">Australia Brisbane</w:t>
      </w:r>
      <w:r>
        <w:t xml:space="preserve">. As an aspiring</w:t>
      </w:r>
      <w:r>
        <w:t xml:space="preserve"> </w:t>
      </w:r>
      <w:r>
        <w:rPr>
          <w:iCs/>
          <w:i/>
        </w:rPr>
        <w:t xml:space="preserve">Industrial Engineer</w:t>
      </w:r>
      <w:r>
        <w:t xml:space="preserve">, this study investigates the application of predictive analytics and lean logistics frameworks to mitigate disruptions caused by climate events, global trade volatility, and infrastructure constraints. Focusing on key Brisbane industries including food processing (e.g., near Portside), advanced materials, and construction supply chains, the research will develop a practical resilience model tailored to local operational realities. The proposed methodology integrates quantitative data analysis from Queensland manufacturing firms with qualitative stakeholder insights. Upon completion, this thesis aims to deliver actionable strategies that empower</w:t>
      </w:r>
      <w:r>
        <w:t xml:space="preserve"> </w:t>
      </w:r>
      <w:r>
        <w:rPr>
          <w:iCs/>
          <w:i/>
        </w:rPr>
        <w:t xml:space="preserve">Industrial Engineer</w:t>
      </w:r>
      <w:r>
        <w:t xml:space="preserve">s in</w:t>
      </w:r>
      <w:r>
        <w:t xml:space="preserve"> </w:t>
      </w:r>
      <w:r>
        <w:rPr>
          <w:iCs/>
          <w:i/>
        </w:rPr>
        <w:t xml:space="preserve">Australia Brisbane</w:t>
      </w:r>
      <w:r>
        <w:t xml:space="preserve"> </w:t>
      </w:r>
      <w:r>
        <w:t xml:space="preserve">to design more robust, sustainable, and adaptive supply networks, directly supporting Queensland's economic resilience and export ambitions.</w:t>
      </w:r>
    </w:p>
    <w:bookmarkStart w:id="20" w:name="X4d2237b74c5bc4ce28c3ed4f09651faa725a2b0"/>
    <w:p>
      <w:pPr>
        <w:pStyle w:val="Heading2"/>
      </w:pPr>
      <w:r>
        <w:t xml:space="preserve">1. Introduction: The Brisbane Industrial Landscape and Research Imperative</w:t>
      </w:r>
    </w:p>
    <w:p>
      <w:pPr>
        <w:pStyle w:val="FirstParagraph"/>
      </w:pPr>
      <w:r>
        <w:t xml:space="preserve">Brisbane serves as the primary industrial hub for South-East Queensland and a significant node within</w:t>
      </w:r>
      <w:r>
        <w:t xml:space="preserve"> </w:t>
      </w:r>
      <w:r>
        <w:rPr>
          <w:iCs/>
          <w:i/>
        </w:rPr>
        <w:t xml:space="preserve">Australia Brisbane</w:t>
      </w:r>
      <w:r>
        <w:t xml:space="preserve">'s broader economic ecosystem. The region's manufacturing sector, valued at over $15 billion annually (Queensland Government, 2023), faces unprecedented challenges including extreme weather events (e.g., 2022 floods), supply chain shocks from global events, and aging infrastructure at the Port of Brisbane. These disruptions cause significant productivity losses for local businesses and hinder</w:t>
      </w:r>
      <w:r>
        <w:t xml:space="preserve"> </w:t>
      </w:r>
      <w:r>
        <w:rPr>
          <w:iCs/>
          <w:i/>
        </w:rPr>
        <w:t xml:space="preserve">Australia Brisbane</w:t>
      </w:r>
      <w:r>
        <w:t xml:space="preserve">'s growth potential. A critical gap exists in the systematic application of advanced</w:t>
      </w:r>
      <w:r>
        <w:t xml:space="preserve"> </w:t>
      </w:r>
      <w:r>
        <w:rPr>
          <w:iCs/>
          <w:i/>
        </w:rPr>
        <w:t xml:space="preserve">Industrial Engineer</w:t>
      </w:r>
      <w:r>
        <w:t xml:space="preserve"> </w:t>
      </w:r>
      <w:r>
        <w:t xml:space="preserve">methodologies to proactively manage these complex vulnerabilities within the specific socio-economic and geographical context of</w:t>
      </w:r>
      <w:r>
        <w:t xml:space="preserve"> </w:t>
      </w:r>
      <w:r>
        <w:rPr>
          <w:iCs/>
          <w:i/>
        </w:rPr>
        <w:t xml:space="preserve">Australia Brisbane</w:t>
      </w:r>
      <w:r>
        <w:t xml:space="preserve">. This Thesis Proposal responds to this imperative, positioning the role of the modern</w:t>
      </w:r>
      <w:r>
        <w:t xml:space="preserve"> </w:t>
      </w:r>
      <w:r>
        <w:rPr>
          <w:iCs/>
          <w:i/>
        </w:rPr>
        <w:t xml:space="preserve">Industrial Engineer</w:t>
      </w:r>
      <w:r>
        <w:t xml:space="preserve"> </w:t>
      </w:r>
      <w:r>
        <w:t xml:space="preserve">as central to building a more resilient regional economy.</w:t>
      </w:r>
    </w:p>
    <w:bookmarkEnd w:id="20"/>
    <w:bookmarkStart w:id="21" w:name="Xc427cffa41e188297312711627ccf7dfdfb85c4"/>
    <w:p>
      <w:pPr>
        <w:pStyle w:val="Heading2"/>
      </w:pPr>
      <w:r>
        <w:t xml:space="preserve">2. Problem Statement: The Need for Context-Specific Resilience Strategies</w:t>
      </w:r>
    </w:p>
    <w:p>
      <w:pPr>
        <w:pStyle w:val="FirstParagraph"/>
      </w:pPr>
      <w:r>
        <w:t xml:space="preserve">While global supply chain resilience frameworks exist, their direct applicability to the unique challenges of</w:t>
      </w:r>
      <w:r>
        <w:t xml:space="preserve"> </w:t>
      </w:r>
      <w:r>
        <w:rPr>
          <w:iCs/>
          <w:i/>
        </w:rPr>
        <w:t xml:space="preserve">Australia Brisbane</w:t>
      </w:r>
      <w:r>
        <w:t xml:space="preserve"> </w:t>
      </w:r>
      <w:r>
        <w:t xml:space="preserve">is limited. Existing models often neglect critical local factors: the dominance of export-oriented manufacturing reliant on river port access (Port of Brisbane), high seasonal rainfall impacting logistics corridors, and a concentration of small-to-medium enterprises (SMEs) with limited resources for sophisticated risk management. Current practices within Brisbane manufacturing often rely on reactive measures rather than proactive, data-driven strategies designed by competent</w:t>
      </w:r>
      <w:r>
        <w:t xml:space="preserve"> </w:t>
      </w:r>
      <w:r>
        <w:rPr>
          <w:iCs/>
          <w:i/>
        </w:rPr>
        <w:t xml:space="preserve">Industrial Engineer</w:t>
      </w:r>
      <w:r>
        <w:t xml:space="preserve">s. This research directly addresses the gap between theoretical resilience concepts and their practical implementation within the Brisbane industrial environment, arguing that context-specific solutions are non-negotiable for effective outcomes.</w:t>
      </w:r>
    </w:p>
    <w:bookmarkEnd w:id="21"/>
    <w:bookmarkStart w:id="22" w:name="research-objectives-and-questions"/>
    <w:p>
      <w:pPr>
        <w:pStyle w:val="Heading2"/>
      </w:pPr>
      <w:r>
        <w:t xml:space="preserve">3. Research Objectives and Questions</w:t>
      </w:r>
    </w:p>
    <w:p>
      <w:pPr>
        <w:pStyle w:val="FirstParagraph"/>
      </w:pPr>
      <w:r>
        <w:t xml:space="preserve">The primary goal of this Thesis is to develop and validate a tailored supply chain resilience framework for manufacturers operating in</w:t>
      </w:r>
      <w:r>
        <w:t xml:space="preserve"> </w:t>
      </w:r>
      <w:r>
        <w:rPr>
          <w:iCs/>
          <w:i/>
        </w:rPr>
        <w:t xml:space="preserve">Australia Brisbane</w:t>
      </w:r>
      <w:r>
        <w:t xml:space="preserve">. Specific objectives include:</w:t>
      </w:r>
    </w:p>
    <w:p>
      <w:pPr>
        <w:numPr>
          <w:ilvl w:val="0"/>
          <w:numId w:val="1001"/>
        </w:numPr>
        <w:pStyle w:val="Compact"/>
      </w:pPr>
      <w:r>
        <w:t xml:space="preserve">To map the critical vulnerabilities within key Brisbane manufacturing supply chains (focusing on food processing, advanced materials, construction).</w:t>
      </w:r>
    </w:p>
    <w:p>
      <w:pPr>
        <w:numPr>
          <w:ilvl w:val="0"/>
          <w:numId w:val="1001"/>
        </w:numPr>
        <w:pStyle w:val="Compact"/>
      </w:pPr>
      <w:r>
        <w:t xml:space="preserve">To identify and quantify the impact of local disruption sources (climate, port congestion, supplier concentration) on operational performance metrics.</w:t>
      </w:r>
    </w:p>
    <w:p>
      <w:pPr>
        <w:numPr>
          <w:ilvl w:val="0"/>
          <w:numId w:val="1001"/>
        </w:numPr>
        <w:pStyle w:val="Compact"/>
      </w:pPr>
      <w:r>
        <w:t xml:space="preserve">To design a resilience model integrating predictive analytics (using local weather and trade data), lean logistics principles, and agile sourcing strategies specifically applicable to Brisbane's context.</w:t>
      </w:r>
    </w:p>
    <w:p>
      <w:pPr>
        <w:numPr>
          <w:ilvl w:val="0"/>
          <w:numId w:val="1001"/>
        </w:numPr>
        <w:pStyle w:val="Compact"/>
      </w:pPr>
      <w:r>
        <w:t xml:space="preserve">To co-develop implementation pathways with Brisbane industry stakeholders, ensuring practicality for adoption by</w:t>
      </w:r>
      <w:r>
        <w:t xml:space="preserve"> </w:t>
      </w:r>
      <w:r>
        <w:rPr>
          <w:iCs/>
          <w:i/>
        </w:rPr>
        <w:t xml:space="preserve">Industrial Engineer</w:t>
      </w:r>
      <w:r>
        <w:t xml:space="preserve">s in local firms.</w:t>
      </w:r>
    </w:p>
    <w:bookmarkEnd w:id="22"/>
    <w:bookmarkStart w:id="23" w:name="X05dc9d89b3a0ff8276db8591312573a41f08f9d"/>
    <w:p>
      <w:pPr>
        <w:pStyle w:val="Heading2"/>
      </w:pPr>
      <w:r>
        <w:t xml:space="preserve">4. Methodology: A Mixed-Methods Approach Rooted in Brisbane</w:t>
      </w:r>
    </w:p>
    <w:p>
      <w:pPr>
        <w:pStyle w:val="FirstParagraph"/>
      </w:pPr>
      <w:r>
        <w:t xml:space="preserve">This research employs a sequential mixed-methods design, ensuring rigor and local relevance:</w:t>
      </w:r>
    </w:p>
    <w:p>
      <w:pPr>
        <w:numPr>
          <w:ilvl w:val="0"/>
          <w:numId w:val="1002"/>
        </w:numPr>
        <w:pStyle w:val="Compact"/>
      </w:pPr>
      <w:r>
        <w:rPr>
          <w:bCs/>
          <w:b/>
        </w:rPr>
        <w:t xml:space="preserve">Phase 1 (Quantitative):</w:t>
      </w:r>
      <w:r>
        <w:t xml:space="preserve"> </w:t>
      </w:r>
      <w:r>
        <w:t xml:space="preserve">Analysis of anonymized supply chain data from 15-20 Brisbane-based manufacturing firms (procured via QUT Business School partnerships), focusing on disruption frequency, duration, cost impact, and current mitigation practices. Data sources include ERP logs and industry reports (e.g., Australian Bureau of Statistics Manufacturing Indicators).</w:t>
      </w:r>
    </w:p>
    <w:p>
      <w:pPr>
        <w:numPr>
          <w:ilvl w:val="0"/>
          <w:numId w:val="1002"/>
        </w:numPr>
        <w:pStyle w:val="Compact"/>
      </w:pPr>
      <w:r>
        <w:rPr>
          <w:bCs/>
          <w:b/>
        </w:rPr>
        <w:t xml:space="preserve">Phase 2 (Qualitative):</w:t>
      </w:r>
      <w:r>
        <w:t xml:space="preserve"> </w:t>
      </w:r>
      <w:r>
        <w:t xml:space="preserve">In-depth semi-structured interviews with 8-10 key stakeholders: Operations Managers at Brisbane manufacturers, Logistics Service Providers (e.g., near Eagle Farm), Port of Brisbane representatives, and Queensland Government industry advisors. Focus on contextual challenges and desired solutions.</w:t>
      </w:r>
    </w:p>
    <w:p>
      <w:pPr>
        <w:numPr>
          <w:ilvl w:val="0"/>
          <w:numId w:val="1002"/>
        </w:numPr>
        <w:pStyle w:val="Compact"/>
      </w:pPr>
      <w:r>
        <w:rPr>
          <w:bCs/>
          <w:b/>
        </w:rPr>
        <w:t xml:space="preserve">Phase 3 (Model Development &amp; Validation):</w:t>
      </w:r>
      <w:r>
        <w:t xml:space="preserve"> </w:t>
      </w:r>
      <w:r>
        <w:t xml:space="preserve">Co-designing the resilience framework with stakeholders using workshops facilitated by the researcher as a developing</w:t>
      </w:r>
      <w:r>
        <w:t xml:space="preserve"> </w:t>
      </w:r>
      <w:r>
        <w:rPr>
          <w:iCs/>
          <w:i/>
        </w:rPr>
        <w:t xml:space="preserve">Industrial Engineer</w:t>
      </w:r>
      <w:r>
        <w:t xml:space="preserve">. The model will be tested via discrete event simulation (using AnyLogic) based on Brisbane-specific scenario data, validated against real-world case studies.</w:t>
      </w:r>
    </w:p>
    <w:p>
      <w:pPr>
        <w:pStyle w:val="FirstParagraph"/>
      </w:pPr>
      <w:r>
        <w:t xml:space="preserve">This methodology ensures the resulting Thesis Proposal delivers a solution grounded in the realities of operating as an</w:t>
      </w:r>
      <w:r>
        <w:t xml:space="preserve"> </w:t>
      </w:r>
      <w:r>
        <w:rPr>
          <w:iCs/>
          <w:i/>
        </w:rPr>
        <w:t xml:space="preserve">Industrial Engineer</w:t>
      </w:r>
      <w:r>
        <w:t xml:space="preserve"> </w:t>
      </w:r>
      <w:r>
        <w:t xml:space="preserve">within</w:t>
      </w:r>
      <w:r>
        <w:t xml:space="preserve"> </w:t>
      </w:r>
      <w:r>
        <w:rPr>
          <w:iCs/>
          <w:i/>
        </w:rPr>
        <w:t xml:space="preserve">Australia Brisbane</w:t>
      </w:r>
      <w:r>
        <w:t xml:space="preserve">.</w:t>
      </w:r>
    </w:p>
    <w:bookmarkEnd w:id="23"/>
    <w:bookmarkStart w:id="24" w:name="X5495343a7438428c0135137a601e84d7d8955d9"/>
    <w:p>
      <w:pPr>
        <w:pStyle w:val="Heading2"/>
      </w:pPr>
      <w:r>
        <w:t xml:space="preserve">5. Significance and Expected Contribution to Industrial Engineering in Australia Brisbane</w:t>
      </w:r>
    </w:p>
    <w:p>
      <w:pPr>
        <w:pStyle w:val="FirstParagraph"/>
      </w:pPr>
      <w:r>
        <w:t xml:space="preserve">This Thesis Proposal holds significant potential for impact:</w:t>
      </w:r>
    </w:p>
    <w:p>
      <w:pPr>
        <w:numPr>
          <w:ilvl w:val="0"/>
          <w:numId w:val="1003"/>
        </w:numPr>
        <w:pStyle w:val="Compact"/>
      </w:pPr>
      <w:r>
        <w:rPr>
          <w:bCs/>
          <w:b/>
        </w:rPr>
        <w:t xml:space="preserve">For Practitioners:</w:t>
      </w:r>
      <w:r>
        <w:t xml:space="preserve"> </w:t>
      </w:r>
      <w:r>
        <w:t xml:space="preserve">Provides the first comprehensive, locally validated resilience framework specifically for Brisbane manufacturers, offering actionable tools directly applicable by the next generation of</w:t>
      </w:r>
      <w:r>
        <w:t xml:space="preserve"> </w:t>
      </w:r>
      <w:r>
        <w:rPr>
          <w:iCs/>
          <w:i/>
        </w:rPr>
        <w:t xml:space="preserve">Industrial Engineer</w:t>
      </w:r>
      <w:r>
        <w:t xml:space="preserve">s in Queensland.</w:t>
      </w:r>
    </w:p>
    <w:p>
      <w:pPr>
        <w:numPr>
          <w:ilvl w:val="0"/>
          <w:numId w:val="1003"/>
        </w:numPr>
        <w:pStyle w:val="Compact"/>
      </w:pPr>
      <w:r>
        <w:rPr>
          <w:bCs/>
          <w:b/>
        </w:rPr>
        <w:t xml:space="preserve">For Industry:</w:t>
      </w:r>
      <w:r>
        <w:t xml:space="preserve"> </w:t>
      </w:r>
      <w:r>
        <w:t xml:space="preserve">Empowers Brisbane firms to reduce operational costs (estimated 15-25% savings from reduced disruption impacts), enhance export reliability, and improve sustainability – critical for competing globally while meeting Queensland's "Queensland Made" objectives.</w:t>
      </w:r>
    </w:p>
    <w:p>
      <w:pPr>
        <w:numPr>
          <w:ilvl w:val="0"/>
          <w:numId w:val="1003"/>
        </w:numPr>
        <w:pStyle w:val="Compact"/>
      </w:pPr>
      <w:r>
        <w:rPr>
          <w:bCs/>
          <w:b/>
        </w:rPr>
        <w:t xml:space="preserve">For Academic Field:</w:t>
      </w:r>
      <w:r>
        <w:t xml:space="preserve"> </w:t>
      </w:r>
      <w:r>
        <w:t xml:space="preserve">Advances the discipline of Industrial Engineering by demonstrating the necessity of hyper-local contextualization in resilience research, moving beyond generic global models. It contributes to the growing body of knowledge on applying Industrial Engineering principles to complex, geographically specific challenges within</w:t>
      </w:r>
      <w:r>
        <w:t xml:space="preserve"> </w:t>
      </w:r>
      <w:r>
        <w:rPr>
          <w:iCs/>
          <w:i/>
        </w:rPr>
        <w:t xml:space="preserve">Australia Brisbane</w:t>
      </w:r>
      <w:r>
        <w:t xml:space="preserve">.</w:t>
      </w:r>
    </w:p>
    <w:p>
      <w:pPr>
        <w:numPr>
          <w:ilvl w:val="0"/>
          <w:numId w:val="1003"/>
        </w:numPr>
        <w:pStyle w:val="Compact"/>
      </w:pPr>
      <w:r>
        <w:rPr>
          <w:bCs/>
          <w:b/>
        </w:rPr>
        <w:t xml:space="preserve">For Queensland's Economy:</w:t>
      </w:r>
      <w:r>
        <w:t xml:space="preserve"> </w:t>
      </w:r>
      <w:r>
        <w:t xml:space="preserve">Directly supports the Queensland Government's Economic and Industry Development Strategy by strengthening a key sector and enhancing regional economic security.</w:t>
      </w:r>
    </w:p>
    <w:bookmarkEnd w:id="24"/>
    <w:bookmarkStart w:id="25" w:name="Xe9aadf27abcf54e2e20637f8a7c336088106fba"/>
    <w:p>
      <w:pPr>
        <w:pStyle w:val="Heading2"/>
      </w:pPr>
      <w:r>
        <w:t xml:space="preserve">6. Conclusion: A Call for Contextualised Industrial Engineering Leadership</w:t>
      </w:r>
    </w:p>
    <w:p>
      <w:pPr>
        <w:pStyle w:val="FirstParagraph"/>
      </w:pPr>
      <w:r>
        <w:t xml:space="preserve">The dynamic industrial landscape of</w:t>
      </w:r>
      <w:r>
        <w:t xml:space="preserve"> </w:t>
      </w:r>
      <w:r>
        <w:rPr>
          <w:iCs/>
          <w:i/>
        </w:rPr>
        <w:t xml:space="preserve">Australia Brisbane</w:t>
      </w:r>
      <w:r>
        <w:t xml:space="preserve"> </w:t>
      </w:r>
      <w:r>
        <w:t xml:space="preserve">demands innovative solutions from its future</w:t>
      </w:r>
      <w:r>
        <w:t xml:space="preserve"> </w:t>
      </w:r>
      <w:r>
        <w:rPr>
          <w:iCs/>
          <w:i/>
        </w:rPr>
        <w:t xml:space="preserve">Industrial Engineer</w:t>
      </w:r>
      <w:r>
        <w:t xml:space="preserve">s. This Thesis Proposal responds to that demand with a focused, actionable research agenda grounded in the specific vulnerabilities and opportunities of the Brisbane region. By developing a resilience framework uniquely tailored for local manufacturers, this study will not only fulfill academic requirements but also deliver tangible value to industry and contribute significantly to building a more robust Queensland economy. The success of this</w:t>
      </w:r>
      <w:r>
        <w:t xml:space="preserve"> </w:t>
      </w:r>
      <w:r>
        <w:rPr>
          <w:iCs/>
          <w:i/>
        </w:rPr>
        <w:t xml:space="preserve">Thesis Proposal</w:t>
      </w:r>
      <w:r>
        <w:t xml:space="preserve"> </w:t>
      </w:r>
      <w:r>
        <w:t xml:space="preserve">hinges on its unwavering commitment to the practical needs of</w:t>
      </w:r>
      <w:r>
        <w:t xml:space="preserve"> </w:t>
      </w:r>
      <w:r>
        <w:rPr>
          <w:iCs/>
          <w:i/>
        </w:rPr>
        <w:t xml:space="preserve">Australia Brisbane</w:t>
      </w:r>
      <w:r>
        <w:t xml:space="preserve">, ensuring that the knowledge generated becomes a cornerstone for future industrial engineering practice in our city and beyond. The research will culminate in a thesis that is both academically rigorous and directly relevant to the evolving role of an</w:t>
      </w:r>
      <w:r>
        <w:t xml:space="preserve"> </w:t>
      </w:r>
      <w:r>
        <w:rPr>
          <w:iCs/>
          <w:i/>
        </w:rPr>
        <w:t xml:space="preserve">Industrial Engineer</w:t>
      </w:r>
      <w:r>
        <w:t xml:space="preserve"> </w:t>
      </w:r>
      <w:r>
        <w:t xml:space="preserve">within the heart of South-East Queensland's manufacturing engine.</w:t>
      </w:r>
    </w:p>
    <w:p>
      <w:pPr>
        <w:pStyle w:val="BodyText"/>
      </w:pPr>
      <w:r>
        <w:rPr>
          <w:bCs/>
          <w:b/>
        </w:rPr>
        <w:t xml:space="preserve">Total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Resilience for Brisbane Manufacturing</dc:title>
  <dc:creator/>
  <dc:language>en</dc:language>
  <cp:keywords/>
  <dcterms:created xsi:type="dcterms:W3CDTF">2026-07-19T20:55:21Z</dcterms:created>
  <dcterms:modified xsi:type="dcterms:W3CDTF">2026-07-19T20:55:21Z</dcterms:modified>
</cp:coreProperties>
</file>

<file path=docProps/custom.xml><?xml version="1.0" encoding="utf-8"?>
<Properties xmlns="http://schemas.openxmlformats.org/officeDocument/2006/custom-properties" xmlns:vt="http://schemas.openxmlformats.org/officeDocument/2006/docPropsVTypes"/>
</file>