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5f73103ece0cceba76b9e268880772ed8f62e0a"/>
    <w:p>
      <w:pPr>
        <w:pStyle w:val="Heading1"/>
      </w:pPr>
      <w:r>
        <w:t xml:space="preserve">Thesis Proposal: Optimizing Operational Efficiency Through Industrial Engineering Practices in Kinshasa, Democratic Republic of Congo</w:t>
      </w:r>
    </w:p>
    <w:bookmarkStart w:id="20" w:name="introduction-and-background"/>
    <w:p>
      <w:pPr>
        <w:pStyle w:val="Heading2"/>
      </w:pPr>
      <w:r>
        <w:t xml:space="preserve">1. Introduction and Background</w:t>
      </w:r>
    </w:p>
    <w:p>
      <w:pPr>
        <w:pStyle w:val="FirstParagraph"/>
      </w:pPr>
      <w:r>
        <w:t xml:space="preserve">The Democratic Republic of Congo (DR Congo) represents Africa's largest mineral producer, yet its manufacturing sector remains underdeveloped despite abundant natural resources. Kinshasa, as the nation's economic hub housing 20 million residents, faces critical challenges in industrial operations including severe infrastructure deficits, energy instability, and fragmented supply chains. This thesis proposal addresses a pivotal gap: the absence of structured</w:t>
      </w:r>
      <w:r>
        <w:t xml:space="preserve"> </w:t>
      </w:r>
      <w:r>
        <w:rPr>
          <w:iCs/>
          <w:i/>
        </w:rPr>
        <w:t xml:space="preserve">Industrial Engineer</w:t>
      </w:r>
      <w:r>
        <w:t xml:space="preserve"> </w:t>
      </w:r>
      <w:r>
        <w:t xml:space="preserve">interventions to transform Kinshasa's manufacturing landscape. Current production systems in Kinshasa's informal factories and small-to-medium enterprises (SMEs) operate with 40-60% inefficiency rates due to unoptimized workflows, excessive waste, and inadequate quality control—directly contributing to high production costs and reduced competitiveness. As DR Congo seeks economic diversification beyond raw mineral exports, strategic implementation of</w:t>
      </w:r>
      <w:r>
        <w:t xml:space="preserve"> </w:t>
      </w:r>
      <w:r>
        <w:rPr>
          <w:iCs/>
          <w:i/>
        </w:rPr>
        <w:t xml:space="preserve">Industrial Engineer</w:t>
      </w:r>
      <w:r>
        <w:t xml:space="preserve"> </w:t>
      </w:r>
      <w:r>
        <w:t xml:space="preserve">methodologies becomes imperative for sustainable industrialization in Kinshasa.</w:t>
      </w:r>
    </w:p>
    <w:bookmarkEnd w:id="20"/>
    <w:bookmarkStart w:id="21" w:name="problem-statement"/>
    <w:p>
      <w:pPr>
        <w:pStyle w:val="Heading2"/>
      </w:pPr>
      <w:r>
        <w:t xml:space="preserve">2. Problem Statement</w:t>
      </w:r>
    </w:p>
    <w:p>
      <w:pPr>
        <w:pStyle w:val="FirstParagraph"/>
      </w:pPr>
      <w:r>
        <w:t xml:space="preserve">In Kinshasa's manufacturing ecosystem, 78% of SMEs report chronic production delays and inventory mismanagement (World Bank, 2023), with energy costs consuming 35% of operational budgets due to unreliable power grids. Crucially, no local academic or professional institution systematically trains</w:t>
      </w:r>
      <w:r>
        <w:t xml:space="preserve"> </w:t>
      </w:r>
      <w:r>
        <w:rPr>
          <w:iCs/>
          <w:i/>
        </w:rPr>
        <w:t xml:space="preserve">Industrial Engineer</w:t>
      </w:r>
      <w:r>
        <w:t xml:space="preserve">s to address these context-specific challenges. The absence of tailored solutions—such as waste-reduction frameworks for Kinshasa's seasonal electricity outages or supply chain models for its congested river transport network—perpetuates inefficiencies that stifle economic growth. This research directly confronts this void, proposing a</w:t>
      </w:r>
      <w:r>
        <w:t xml:space="preserve"> </w:t>
      </w:r>
      <w:r>
        <w:rPr>
          <w:iCs/>
          <w:i/>
        </w:rPr>
        <w:t xml:space="preserve">Thesis Proposal</w:t>
      </w:r>
      <w:r>
        <w:t xml:space="preserve"> </w:t>
      </w:r>
      <w:r>
        <w:t xml:space="preserve">to establish DR Congo-specific industrial engineering protocols for Kinshasa's industrial environment.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operational bottlenecks across key Kinshasa manufacturing sectors (agro-processing, textiles, and construction materials).</w:t>
      </w:r>
    </w:p>
    <w:p>
      <w:pPr>
        <w:numPr>
          <w:ilvl w:val="0"/>
          <w:numId w:val="1001"/>
        </w:numPr>
        <w:pStyle w:val="Compact"/>
      </w:pPr>
      <w:r>
        <w:t xml:space="preserve">To develop a localized Industrial Engineering Toolkit addressing DR Congo Kinshasa's unique constraints: volatile energy access, informal logistics networks, and limited technical expertise.</w:t>
      </w:r>
    </w:p>
    <w:p>
      <w:pPr>
        <w:numPr>
          <w:ilvl w:val="0"/>
          <w:numId w:val="1001"/>
        </w:numPr>
        <w:pStyle w:val="Compact"/>
      </w:pPr>
      <w:r>
        <w:t xml:space="preserve">To validate proposed solutions through pilot implementations in 3 Kinshasa-based SMEs, measuring impact on productivity (output per labor hour), waste reduction (material loss %), and cost efficiency.</w:t>
      </w:r>
    </w:p>
    <w:p>
      <w:pPr>
        <w:numPr>
          <w:ilvl w:val="0"/>
          <w:numId w:val="1001"/>
        </w:numPr>
        <w:pStyle w:val="Compact"/>
      </w:pPr>
      <w:r>
        <w:t xml:space="preserve">To create a sustainable training framework for future DR Congo Kinshasa</w:t>
      </w:r>
      <w:r>
        <w:t xml:space="preserve"> </w:t>
      </w:r>
      <w:r>
        <w:rPr>
          <w:iCs/>
          <w:i/>
        </w:rPr>
        <w:t xml:space="preserve">Industrial Engineer</w:t>
      </w:r>
      <w:r>
        <w:t xml:space="preserve">s, integrating practical fieldwork with academic curriculum development.</w:t>
      </w:r>
    </w:p>
    <w:bookmarkEnd w:id="22"/>
    <w:bookmarkStart w:id="23" w:name="literature-review-and-contextual-gap"/>
    <w:p>
      <w:pPr>
        <w:pStyle w:val="Heading2"/>
      </w:pPr>
      <w:r>
        <w:t xml:space="preserve">4. Literature Review and Contextual Gap</w:t>
      </w:r>
    </w:p>
    <w:p>
      <w:pPr>
        <w:pStyle w:val="FirstParagraph"/>
      </w:pPr>
      <w:r>
        <w:t xml:space="preserve">Global literature on industrial engineering (e.g., Womack &amp; Jones, 1996; Kusi-Sarpong et al., 2018) emphasizes lean manufacturing and process optimization. However, these models are predominantly designed for stable Western or East Asian contexts and fail to accommodate Kinshasa's realities: extreme infrastructure volatility (only 35% of industries have reliable power), informal market dominance (68% of Kinshasa's economy is unregulated), and scarce skilled labor pools. A critical gap exists in Africa-specific studies; only 2% of industrial engineering research targets Sub-Saharan urban manufacturing environments like DR Congo Kinshasa (African Journal of Industrial Engineering, 2022). This thesis bridges that gap by centering the DR Congo Kinshasa context, avoiding one-size-fits-all approaches and prioritizing culturally relevant scalability.</w:t>
      </w:r>
    </w:p>
    <w:bookmarkEnd w:id="23"/>
    <w:bookmarkStart w:id="24" w:name="methodology"/>
    <w:p>
      <w:pPr>
        <w:pStyle w:val="Heading2"/>
      </w:pPr>
      <w:r>
        <w:t xml:space="preserve">5. Methodology</w:t>
      </w:r>
    </w:p>
    <w:p>
      <w:pPr>
        <w:pStyle w:val="FirstParagraph"/>
      </w:pPr>
      <w:r>
        <w:t xml:space="preserve">This action-research project employs a mixed-methods approach over 18 months:</w:t>
      </w:r>
    </w:p>
    <w:p>
      <w:pPr>
        <w:numPr>
          <w:ilvl w:val="0"/>
          <w:numId w:val="1002"/>
        </w:numPr>
        <w:pStyle w:val="Compact"/>
      </w:pPr>
      <w:r>
        <w:rPr>
          <w:bCs/>
          <w:b/>
        </w:rPr>
        <w:t xml:space="preserve">Phase 1 (Months 1-4):</w:t>
      </w:r>
      <w:r>
        <w:t xml:space="preserve"> </w:t>
      </w:r>
      <w:r>
        <w:t xml:space="preserve">Field surveys across 20 Kinshasa manufacturing sites, using industrial engineering tools (value stream mapping, time-motion studies) to quantify inefficiencies in energy use, material handling, and workflow.</w:t>
      </w:r>
    </w:p>
    <w:p>
      <w:pPr>
        <w:numPr>
          <w:ilvl w:val="0"/>
          <w:numId w:val="1002"/>
        </w:numPr>
        <w:pStyle w:val="Compact"/>
      </w:pPr>
      <w:r>
        <w:rPr>
          <w:bCs/>
          <w:b/>
        </w:rPr>
        <w:t xml:space="preserve">Phase 2 (Months 5-8):</w:t>
      </w:r>
      <w:r>
        <w:t xml:space="preserve"> </w:t>
      </w:r>
      <w:r>
        <w:t xml:space="preserve">Co-creation workshops with local</w:t>
      </w:r>
      <w:r>
        <w:t xml:space="preserve"> </w:t>
      </w:r>
      <w:r>
        <w:rPr>
          <w:iCs/>
          <w:i/>
        </w:rPr>
        <w:t xml:space="preserve">Industrial Engineer</w:t>
      </w:r>
      <w:r>
        <w:t xml:space="preserve">s (including graduates from University of Kinshasa's engineering program), SME owners, and Congolese ministry officials to adapt global methodologies for DR Congo constraints.</w:t>
      </w:r>
    </w:p>
    <w:p>
      <w:pPr>
        <w:numPr>
          <w:ilvl w:val="0"/>
          <w:numId w:val="1002"/>
        </w:numPr>
        <w:pStyle w:val="Compact"/>
      </w:pPr>
      <w:r>
        <w:rPr>
          <w:bCs/>
          <w:b/>
        </w:rPr>
        <w:t xml:space="preserve">Phase 3 (Months 9-14):</w:t>
      </w:r>
      <w:r>
        <w:t xml:space="preserve"> </w:t>
      </w:r>
      <w:r>
        <w:t xml:space="preserve">Pilot implementation at three selected sites: a cassava processing plant (addressing power intermittency), a textile workshop (optimizing informal raw material sourcing), and a cement mixer cooperative (streamlining river-based logistics).</w:t>
      </w:r>
    </w:p>
    <w:p>
      <w:pPr>
        <w:numPr>
          <w:ilvl w:val="0"/>
          <w:numId w:val="1002"/>
        </w:numPr>
        <w:pStyle w:val="Compact"/>
      </w:pPr>
      <w:r>
        <w:rPr>
          <w:bCs/>
          <w:b/>
        </w:rPr>
        <w:t xml:space="preserve">Phase 4 (Months 15-18):</w:t>
      </w:r>
      <w:r>
        <w:t xml:space="preserve"> </w:t>
      </w:r>
      <w:r>
        <w:t xml:space="preserve">Quantitative analysis of KPIs pre/post-intervention, followed by development of the Industrial Engineering Toolkit with DR Congo-specific metrics (e.g., "energy resilience index" for power-unstable environments).</w:t>
      </w:r>
    </w:p>
    <w:p>
      <w:pPr>
        <w:pStyle w:val="FirstParagraph"/>
      </w:pPr>
      <w:r>
        <w:t xml:space="preserve">Data triangulation combines performance metrics, cost-benefit analysis, and stakeholder interviews to ensure contextual validity.</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An empirically validated Industrial Engineering Toolkit for Kinshasa-based operations, featuring:</w:t>
      </w:r>
      <w:r>
        <w:t xml:space="preserve"> </w:t>
      </w:r>
      <w:r>
        <w:t xml:space="preserve">• Power contingency protocols (e.g., solar-diesel hybrid workflow scheduling)</w:t>
      </w:r>
      <w:r>
        <w:t xml:space="preserve"> </w:t>
      </w:r>
      <w:r>
        <w:t xml:space="preserve">• Informal supply chain integration models (mapping artisan networks into formal logistics)</w:t>
      </w:r>
      <w:r>
        <w:t xml:space="preserve"> </w:t>
      </w:r>
      <w:r>
        <w:t xml:space="preserve">• Low-cost quality control systems using mobile technology for remote monitoring</w:t>
      </w:r>
    </w:p>
    <w:p>
      <w:pPr>
        <w:numPr>
          <w:ilvl w:val="0"/>
          <w:numId w:val="1003"/>
        </w:numPr>
        <w:pStyle w:val="Compact"/>
      </w:pPr>
      <w:r>
        <w:t xml:space="preserve">A 25-35% reduction in operational costs and 20% increase in throughput demonstrated through pilot sites, directly boosting SME viability in DR Congo Kinshasa.</w:t>
      </w:r>
    </w:p>
    <w:p>
      <w:pPr>
        <w:numPr>
          <w:ilvl w:val="0"/>
          <w:numId w:val="1003"/>
        </w:numPr>
        <w:pStyle w:val="Compact"/>
      </w:pPr>
      <w:r>
        <w:t xml:space="preserve">A scalable training curriculum for Congolese engineering students, certified by the Association of Industrial Engineers (AIE), addressing the critical shortage of local</w:t>
      </w:r>
      <w:r>
        <w:t xml:space="preserve"> </w:t>
      </w:r>
      <w:r>
        <w:rPr>
          <w:iCs/>
          <w:i/>
        </w:rPr>
        <w:t xml:space="preserve">Industrial Engineer</w:t>
      </w:r>
      <w:r>
        <w:t xml:space="preserve"> </w:t>
      </w:r>
      <w:r>
        <w:t xml:space="preserve">talent.</w:t>
      </w:r>
    </w:p>
    <w:p>
      <w:pPr>
        <w:numPr>
          <w:ilvl w:val="0"/>
          <w:numId w:val="1003"/>
        </w:numPr>
        <w:pStyle w:val="Compact"/>
      </w:pPr>
      <w:r>
        <w:t xml:space="preserve">Policies recommendations for DR Congo's Ministry of Industry to incentivize industrial engineering adoption through tax credits and infrastructure partnerships.</w:t>
      </w:r>
    </w:p>
    <w:p>
      <w:pPr>
        <w:pStyle w:val="FirstParagraph"/>
      </w:pPr>
      <w:r>
        <w:t xml:space="preserve">The significance extends beyond academia: By positioning Kinshasa as a model for resource-constrained industrialization in Africa, this work aligns with the UN Sustainable Development Goals (SDG 9: Industry, Innovation and Infrastructure) and DR Congo's National Strategic Plan 2023-2030. It directly empowers Kinshasa's working class through sustainable job creation—potentially supporting 5,000+ new formal-sector roles in pilot sectors within five years.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Field Audits &amp; Baseline Analysis</w:t>
            </w:r>
          </w:p>
        </w:tc>
        <w:tc>
          <w:tcPr/>
          <w:p>
            <w:pPr>
              <w:pStyle w:val="Compact"/>
              <w:jc w:val="left"/>
            </w:pPr>
            <w:r>
              <w:t xml:space="preserve">Months 1-4</w:t>
            </w:r>
          </w:p>
        </w:tc>
        <w:tc>
          <w:tcPr/>
          <w:p>
            <w:pPr>
              <w:pStyle w:val="Compact"/>
              <w:jc w:val="left"/>
            </w:pPr>
            <w:r>
              <w:t xml:space="preserve">Audit Report with KPI Benchmarking for Kinshasa Manufacturing</w:t>
            </w:r>
          </w:p>
        </w:tc>
      </w:tr>
      <w:tr>
        <w:tc>
          <w:tcPr/>
          <w:p>
            <w:pPr>
              <w:pStyle w:val="Compact"/>
              <w:jc w:val="left"/>
            </w:pPr>
            <w:r>
              <w:t xml:space="preserve">Toolkit Co-Creation Workshops</w:t>
            </w:r>
          </w:p>
        </w:tc>
        <w:tc>
          <w:tcPr/>
          <w:p>
            <w:pPr>
              <w:pStyle w:val="Compact"/>
              <w:jc w:val="left"/>
            </w:pPr>
            <w:r>
              <w:t xml:space="preserve">Months 5-8</w:t>
            </w:r>
          </w:p>
        </w:tc>
        <w:tc>
          <w:tcPr/>
          <w:p>
            <w:pPr>
              <w:pStyle w:val="Compact"/>
              <w:jc w:val="left"/>
            </w:pPr>
            <w:r>
              <w:t xml:space="preserve">Draft Industrial Engineering Toolkit for DR Congo Kinshasa Context</w:t>
            </w:r>
          </w:p>
        </w:tc>
      </w:tr>
      <w:tr>
        <w:tc>
          <w:tcPr/>
          <w:p>
            <w:pPr>
              <w:pStyle w:val="Compact"/>
              <w:jc w:val="left"/>
            </w:pPr>
            <w:r>
              <w:t xml:space="preserve">Pilot Implementation &amp; Data Collection</w:t>
            </w:r>
          </w:p>
        </w:tc>
        <w:tc>
          <w:tcPr/>
          <w:p>
            <w:pPr>
              <w:pStyle w:val="Compact"/>
              <w:jc w:val="left"/>
            </w:pPr>
            <w:r>
              <w:t xml:space="preserve">Months 9-14</w:t>
            </w:r>
          </w:p>
        </w:tc>
        <w:tc>
          <w:tcPr/>
          <w:p>
            <w:pPr>
              <w:pStyle w:val="Compact"/>
              <w:jc w:val="left"/>
            </w:pPr>
            <w:r>
              <w:t xml:space="preserve">Pilot Impact Report (Cost, Output, Waste Metrics)</w:t>
            </w:r>
          </w:p>
        </w:tc>
      </w:tr>
      <w:tr>
        <w:tc>
          <w:tcPr/>
          <w:p>
            <w:pPr>
              <w:pStyle w:val="Compact"/>
              <w:jc w:val="left"/>
            </w:pPr>
            <w:r>
              <w:t xml:space="preserve">Training Curriculum Development &amp; Thesis Finalization</w:t>
            </w:r>
          </w:p>
        </w:tc>
        <w:tc>
          <w:tcPr/>
          <w:p>
            <w:pPr>
              <w:pStyle w:val="Compact"/>
              <w:jc w:val="left"/>
            </w:pPr>
            <w:r>
              <w:t xml:space="preserve">Months 15-18</w:t>
            </w:r>
          </w:p>
        </w:tc>
        <w:tc>
          <w:tcPr/>
          <w:p>
            <w:pPr>
              <w:pStyle w:val="Compact"/>
              <w:jc w:val="left"/>
            </w:pPr>
            <w:r>
              <w:t xml:space="preserve">Certified Industrial Engineering Training Program for DR Congo Universities</w:t>
            </w:r>
          </w:p>
        </w:tc>
      </w:tr>
    </w:tbl>
    <w:bookmarkEnd w:id="26"/>
    <w:bookmarkStart w:id="27" w:name="X79eefa9daf1ed9994e79784c17db95a2af26674"/>
    <w:p>
      <w:pPr>
        <w:pStyle w:val="Heading2"/>
      </w:pPr>
      <w:r>
        <w:t xml:space="preserve">8. Conclusion: Strategic Imperative for DR Congo Kinshasa</w:t>
      </w:r>
    </w:p>
    <w:p>
      <w:pPr>
        <w:pStyle w:val="FirstParagraph"/>
      </w:pPr>
      <w:r>
        <w:t xml:space="preserve">The role of the</w:t>
      </w:r>
      <w:r>
        <w:t xml:space="preserve"> </w:t>
      </w:r>
      <w:r>
        <w:rPr>
          <w:iCs/>
          <w:i/>
        </w:rPr>
        <w:t xml:space="preserve">Industrial Engineer</w:t>
      </w:r>
      <w:r>
        <w:t xml:space="preserve"> </w:t>
      </w:r>
      <w:r>
        <w:t xml:space="preserve">in Kinshasa transcends technical problem-solving; it is a catalyst for socioeconomic transformation. This thesis proposal establishes a roadmap to harness industrial engineering as DR Congo's engine for inclusive growth. By embedding solutions within Kinshasa's economic fabric—rather than importing generic frameworks—we position the city to overcome its operational challenges and emerge as a regional manufacturing benchmark in Central Africa. The proposed</w:t>
      </w:r>
      <w:r>
        <w:t xml:space="preserve"> </w:t>
      </w:r>
      <w:r>
        <w:rPr>
          <w:iCs/>
          <w:i/>
        </w:rPr>
        <w:t xml:space="preserve">Thesis Proposal</w:t>
      </w:r>
      <w:r>
        <w:t xml:space="preserve"> </w:t>
      </w:r>
      <w:r>
        <w:t xml:space="preserve">thus delivers not merely academic research, but actionable intelligence to build resilience into DR Congo Kinshasa's industrial foundation, directly contributing to national prosperity and global sustainability goals.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Kinshasa, DR Congo</dc:title>
  <dc:creator/>
  <dc:language>en</dc:language>
  <cp:keywords/>
  <dcterms:created xsi:type="dcterms:W3CDTF">2025-12-10T17:41:51Z</dcterms:created>
  <dcterms:modified xsi:type="dcterms:W3CDTF">2025-12-10T17:41:51Z</dcterms:modified>
</cp:coreProperties>
</file>

<file path=docProps/custom.xml><?xml version="1.0" encoding="utf-8"?>
<Properties xmlns="http://schemas.openxmlformats.org/officeDocument/2006/custom-properties" xmlns:vt="http://schemas.openxmlformats.org/officeDocument/2006/docPropsVTypes"/>
</file>