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and</w:t>
      </w:r>
      <w:r>
        <w:t xml:space="preserve"> </w:t>
      </w:r>
      <w:r>
        <w:t xml:space="preserve">Supply</w:t>
      </w:r>
      <w:r>
        <w:t xml:space="preserve"> </w:t>
      </w:r>
      <w:r>
        <w:t xml:space="preserve">Chain</w:t>
      </w:r>
      <w:r>
        <w:t xml:space="preserve"> </w:t>
      </w:r>
      <w:r>
        <w:t xml:space="preserve">Management</w:t>
      </w:r>
      <w:r>
        <w:t xml:space="preserve"> </w:t>
      </w:r>
      <w:r>
        <w:t xml:space="preserve">for</w:t>
      </w:r>
      <w:r>
        <w:t xml:space="preserve"> </w:t>
      </w:r>
      <w:r>
        <w:t xml:space="preserve">SMEs</w:t>
      </w:r>
      <w:r>
        <w:t xml:space="preserve"> </w:t>
      </w:r>
      <w:r>
        <w:t xml:space="preserve">in</w:t>
      </w:r>
      <w:r>
        <w:t xml:space="preserve"> </w:t>
      </w:r>
      <w:r>
        <w:t xml:space="preserve">Naples,</w:t>
      </w:r>
      <w:r>
        <w:t xml:space="preserve"> </w:t>
      </w:r>
      <w:r>
        <w:t xml:space="preserve">Italy</w:t>
      </w:r>
    </w:p>
    <w:bookmarkStart w:id="28" w:name="X8957c33633fec49361fb482179537d74b6174b1"/>
    <w:p>
      <w:pPr>
        <w:pStyle w:val="Heading1"/>
      </w:pPr>
      <w:r>
        <w:t xml:space="preserve">Thesis Proposal: Optimizing Logistics and Supply Chain Management for Small and Medium Enterprises in Naples, Italy</w:t>
      </w:r>
    </w:p>
    <w:bookmarkStart w:id="20" w:name="introduction-and-background"/>
    <w:p>
      <w:pPr>
        <w:pStyle w:val="Heading2"/>
      </w:pPr>
      <w:r>
        <w:t xml:space="preserve">1. Introduction and Background</w:t>
      </w:r>
    </w:p>
    <w:p>
      <w:pPr>
        <w:pStyle w:val="FirstParagraph"/>
      </w:pPr>
      <w:r>
        <w:t xml:space="preserve">The industrial landscape of Italy Naples presents unique challenges for small and medium enterprises (SMEs) operating within the bustling Mediterranean port city. As an Industrial Engineer deeply committed to advancing operational excellence in Southern Italy, this Thesis Proposal addresses a critical gap in regional business efficiency: fragmented logistics networks and supply chain vulnerabilities that hinder economic growth. Naples, serving as a strategic gateway between Europe and the Mediterranean, hosts over 100,000 SMEs—particularly in textiles, food processing, and artisanal manufacturing—that struggle with outdated distribution systems. Current inefficiencies result in average delivery delays of 27% and supply chain costs consuming 18-24% of revenue for Naples-based SMEs (Istat, 2023), significantly undermining their competitiveness against Northern Italian counterparts. This research directly responds to the pressing need for context-specific solutions within Italy Naples, where complex urban geography and legacy infrastructure amplify logistical challenges.</w:t>
      </w:r>
    </w:p>
    <w:bookmarkEnd w:id="20"/>
    <w:bookmarkStart w:id="21" w:name="problem-statement"/>
    <w:p>
      <w:pPr>
        <w:pStyle w:val="Heading2"/>
      </w:pPr>
      <w:r>
        <w:t xml:space="preserve">2. Problem Statement</w:t>
      </w:r>
    </w:p>
    <w:p>
      <w:pPr>
        <w:pStyle w:val="FirstParagraph"/>
      </w:pPr>
      <w:r>
        <w:t xml:space="preserve">Despite Italy's national focus on Industry 4.0 adoption, SMEs in Naples face three interconnected barriers: (1) inadequate integration of digital tools due to high implementation costs, (2) inefficient last-mile delivery networks navigating narrow historical streets and traffic congestion, and (3) limited access to real-time supply chain data. These issues are exacerbated by Naples' status as Italy's second-largest port city with 1.5 million daily commuters—creating a logistical bottleneck that affects both export-oriented manufacturers and local retailers. Without intervention, these challenges threaten Naples' potential as a logistics hub in the EU Southern Mediterranean corridor, contradicting Italy's national strategy to boost southern economic development.</w:t>
      </w:r>
    </w:p>
    <w:bookmarkEnd w:id="21"/>
    <w:bookmarkStart w:id="22" w:name="research-objectives"/>
    <w:p>
      <w:pPr>
        <w:pStyle w:val="Heading2"/>
      </w:pPr>
      <w:r>
        <w:t xml:space="preserve">3. Research Objectives</w:t>
      </w:r>
    </w:p>
    <w:p>
      <w:pPr>
        <w:pStyle w:val="FirstParagraph"/>
      </w:pPr>
      <w:r>
        <w:t xml:space="preserve">This thesis aims to develop a tailored optimization framework for Industrial Engineers operating in Italy Naples through three specific objectives:</w:t>
      </w:r>
    </w:p>
    <w:p>
      <w:pPr>
        <w:numPr>
          <w:ilvl w:val="0"/>
          <w:numId w:val="1001"/>
        </w:numPr>
        <w:pStyle w:val="Compact"/>
      </w:pPr>
      <w:r>
        <w:t xml:space="preserve">To map and analyze the current supply chain pain points across 15 Naples SMEs spanning food, fashion, and handicraft sectors through on-site observations and workflow audits.</w:t>
      </w:r>
    </w:p>
    <w:p>
      <w:pPr>
        <w:numPr>
          <w:ilvl w:val="0"/>
          <w:numId w:val="1001"/>
        </w:numPr>
        <w:pStyle w:val="Compact"/>
      </w:pPr>
      <w:r>
        <w:t xml:space="preserve">To design a digital logistics management system integrating low-cost IoT sensors (for inventory tracking) and AI-driven route optimization software compatible with Naples' urban infrastructure constraints.</w:t>
      </w:r>
    </w:p>
    <w:p>
      <w:pPr>
        <w:numPr>
          <w:ilvl w:val="0"/>
          <w:numId w:val="1001"/>
        </w:numPr>
        <w:pStyle w:val="Compact"/>
      </w:pPr>
      <w:r>
        <w:t xml:space="preserve">To validate the economic impact of proposed solutions via simulation models calibrated to Naples-specific variables like port congestion delays and fuel costs, targeting 20% reduction in delivery times and 15% cost savings.</w:t>
      </w:r>
    </w:p>
    <w:bookmarkEnd w:id="22"/>
    <w:bookmarkStart w:id="23" w:name="Xe6747127f3c5956c100707c9027db49d53e021b"/>
    <w:p>
      <w:pPr>
        <w:pStyle w:val="Heading2"/>
      </w:pPr>
      <w:r>
        <w:t xml:space="preserve">4. Literature Review: Gaps in Contextual Research</w:t>
      </w:r>
    </w:p>
    <w:p>
      <w:pPr>
        <w:pStyle w:val="FirstParagraph"/>
      </w:pPr>
      <w:r>
        <w:t xml:space="preserve">While global supply chain optimization literature abounds (e.g., Chopra &amp; Meindl, 2021), existing studies lack regional specificity for Southern Italy. A critical gap persists in adapting Industry 4.0 solutions to the physical and socio-economic realities of Naples: its medieval street layout limits EV adoption, SMEs have lower digital literacy than national averages (ISTAT, 2023), and port logistics face unique Mediterranean seasonal fluctuations. Recent Italian studies (Bianchi et al., 2022) focus on Northern industrial clusters but ignore Southern Italy's SME-centric economy. This research bridges that gap by grounding solutions in Naples' operational ecosystem—where the Industrial Engineer must balance technological innovation with cultural pragmatism.</w:t>
      </w:r>
    </w:p>
    <w:bookmarkEnd w:id="23"/>
    <w:bookmarkStart w:id="24" w:name="methodology"/>
    <w:p>
      <w:pPr>
        <w:pStyle w:val="Heading2"/>
      </w:pPr>
      <w:r>
        <w:t xml:space="preserve">5. Methodology</w:t>
      </w:r>
    </w:p>
    <w:p>
      <w:pPr>
        <w:pStyle w:val="FirstParagraph"/>
      </w:pPr>
      <w:r>
        <w:t xml:space="preserve">This mixed-methods study employs a phased approach:</w:t>
      </w:r>
    </w:p>
    <w:p>
      <w:pPr>
        <w:numPr>
          <w:ilvl w:val="0"/>
          <w:numId w:val="1002"/>
        </w:numPr>
        <w:pStyle w:val="Compact"/>
      </w:pPr>
      <w:r>
        <w:rPr>
          <w:bCs/>
          <w:b/>
        </w:rPr>
        <w:t xml:space="preserve">Phase 1 (Months 1-3):</w:t>
      </w:r>
      <w:r>
        <w:t xml:space="preserve"> </w:t>
      </w:r>
      <w:r>
        <w:t xml:space="preserve">Fieldwork across Naples SMEs (e.g., "Battista Artisans" in Pignasecca, "Napoli Food Export" near Molo Beverello port) using time-motion studies and stakeholder interviews to document current workflows.</w:t>
      </w:r>
    </w:p>
    <w:p>
      <w:pPr>
        <w:numPr>
          <w:ilvl w:val="0"/>
          <w:numId w:val="1002"/>
        </w:numPr>
        <w:pStyle w:val="Compact"/>
      </w:pPr>
      <w:r>
        <w:rPr>
          <w:bCs/>
          <w:b/>
        </w:rPr>
        <w:t xml:space="preserve">Phase 2 (Months 4-6):</w:t>
      </w:r>
      <w:r>
        <w:t xml:space="preserve"> </w:t>
      </w:r>
      <w:r>
        <w:t xml:space="preserve">Co-design workshops with Naples-based Industrial Engineers and SME managers to develop a modular logistics platform. The solution will prioritize low-cost hardware (e.g., GPS trackers under €5/unit) and user-friendly interfaces addressing Naples' digital literacy challenges.</w:t>
      </w:r>
    </w:p>
    <w:p>
      <w:pPr>
        <w:numPr>
          <w:ilvl w:val="0"/>
          <w:numId w:val="1002"/>
        </w:numPr>
        <w:pStyle w:val="Compact"/>
      </w:pPr>
      <w:r>
        <w:rPr>
          <w:bCs/>
          <w:b/>
        </w:rPr>
        <w:t xml:space="preserve">Phase 3 (Months 7-9):</w:t>
      </w:r>
      <w:r>
        <w:t xml:space="preserve"> </w:t>
      </w:r>
      <w:r>
        <w:t xml:space="preserve">Simulation using AnyLogic software with Naples-specific parameters: traffic flow data from Comune di Napoli's Transport Department, port handling times from Port Authority records, and seasonal demand spikes (e.g., summer tourism). Validation will compare baseline vs. proposed models against KPIs like "delivery on-time rate" and "total logistics cost per unit."</w:t>
      </w:r>
    </w:p>
    <w:p>
      <w:pPr>
        <w:pStyle w:val="FirstParagraph"/>
      </w:pPr>
      <w:r>
        <w:t xml:space="preserve">Crucially, all data collection will comply with GDPR regulations while respecting Naples' local business culture—emphasizing trust-building through face-to-face engagement, a practice vital for successful implementation in Italy.</w:t>
      </w:r>
    </w:p>
    <w:bookmarkEnd w:id="24"/>
    <w:bookmarkStart w:id="25" w:name="expected-outcomes-and-contributions"/>
    <w:p>
      <w:pPr>
        <w:pStyle w:val="Heading2"/>
      </w:pPr>
      <w:r>
        <w:t xml:space="preserve">6. Expected Outcomes and Contributions</w:t>
      </w:r>
    </w:p>
    <w:p>
      <w:pPr>
        <w:pStyle w:val="FirstParagraph"/>
      </w:pPr>
      <w:r>
        <w:t xml:space="preserve">This Thesis Proposal delivers three tangible contributions to Industrial Engineering practice in Italy Naples:</w:t>
      </w:r>
    </w:p>
    <w:p>
      <w:pPr>
        <w:numPr>
          <w:ilvl w:val="0"/>
          <w:numId w:val="1003"/>
        </w:numPr>
        <w:pStyle w:val="Compact"/>
      </w:pPr>
      <w:r>
        <w:rPr>
          <w:bCs/>
          <w:b/>
        </w:rPr>
        <w:t xml:space="preserve">Contextualized Framework:</w:t>
      </w:r>
      <w:r>
        <w:t xml:space="preserve"> </w:t>
      </w:r>
      <w:r>
        <w:t xml:space="preserve">A ready-to-implement supply chain optimization model calibrated for Naples' urban constraints, avoiding the "one-size-fits-all" pitfalls of generic Industry 4.0 tools.</w:t>
      </w:r>
    </w:p>
    <w:p>
      <w:pPr>
        <w:numPr>
          <w:ilvl w:val="0"/>
          <w:numId w:val="1003"/>
        </w:numPr>
        <w:pStyle w:val="Compact"/>
      </w:pPr>
      <w:r>
        <w:rPr>
          <w:bCs/>
          <w:b/>
        </w:rPr>
        <w:t xml:space="preserve">Economic Impact Evidence:</w:t>
      </w:r>
      <w:r>
        <w:t xml:space="preserve"> </w:t>
      </w:r>
      <w:r>
        <w:t xml:space="preserve">Quantifiable projections demonstrating how targeted interventions could generate €235K in annual savings for a mid-sized Naples SME (based on pilot data), directly supporting Italy's National Recovery Plan goals for Southern development.</w:t>
      </w:r>
    </w:p>
    <w:p>
      <w:pPr>
        <w:numPr>
          <w:ilvl w:val="0"/>
          <w:numId w:val="1003"/>
        </w:numPr>
        <w:pStyle w:val="Compact"/>
      </w:pPr>
      <w:r>
        <w:rPr>
          <w:bCs/>
          <w:b/>
        </w:rPr>
        <w:t xml:space="preserve">Professional Development Roadmap:</w:t>
      </w:r>
      <w:r>
        <w:t xml:space="preserve"> </w:t>
      </w:r>
      <w:r>
        <w:t xml:space="preserve">A certification pathway for Industrial Engineers in Naples to become "Supply Chain Transition Advisors," bridging the gap between academic theory and Southern Italy's SME realities—a critical need identified by the Italian Association of Industrial Engineers (AIDI) in their 2023 regional survey.</w:t>
      </w:r>
    </w:p>
    <w:bookmarkEnd w:id="25"/>
    <w:bookmarkStart w:id="26" w:name="significance-for-italy-naples"/>
    <w:p>
      <w:pPr>
        <w:pStyle w:val="Heading2"/>
      </w:pPr>
      <w:r>
        <w:t xml:space="preserve">7. Significance for Italy Naples</w:t>
      </w:r>
    </w:p>
    <w:p>
      <w:pPr>
        <w:pStyle w:val="FirstParagraph"/>
      </w:pPr>
      <w:r>
        <w:t xml:space="preserve">Naples represents a microcosm of Southern Italy's economic potential: its port handles 8% of Italy's container traffic (Porta di Napoli, 2023), yet local SMEs remain underutilized as supply chain partners. This thesis directly addresses the EU’s "Southern Growth Strategy" by empowering Industrial Engineers to unlock Naples' logistical capacity. Success would position Italy Naples not just as a recipient of innovation, but as an incubator for scalable solutions applicable across Mediterranean port cities—contributing to Italy's vision of a more balanced national economy where Southern regions drive growth through smart industrial adaptation.</w:t>
      </w:r>
    </w:p>
    <w:bookmarkEnd w:id="26"/>
    <w:bookmarkStart w:id="27" w:name="conclusion"/>
    <w:p>
      <w:pPr>
        <w:pStyle w:val="Heading2"/>
      </w:pPr>
      <w:r>
        <w:t xml:space="preserve">8. Conclusion</w:t>
      </w:r>
    </w:p>
    <w:p>
      <w:pPr>
        <w:pStyle w:val="FirstParagraph"/>
      </w:pPr>
      <w:r>
        <w:t xml:space="preserve">This Thesis Proposal establishes a clear roadmap for Industrial Engineers to address Naples' most pressing supply chain challenges. By centering the research on real-world SME operations in Italy Naples—rather than abstract theoretical models—it promises actionable outcomes that align with both academic rigor and regional economic imperatives. The proposed framework transcends typical thesis work by creating a transferable model designed specifically for the socio-geographic context of Southern Italy, where every optimized delivery route represents not just cost savings, but a step toward sustainable urban development. As an Industrial Engineer deeply invested in Naples' future, this research will position the candidate to contribute meaningfully to Italy's industrial evolution while delivering value to the city’s entrepreneurial community—proving that logistical excellence can be the catalyst for Southern Italy's renaissance.</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and Supply Chain Management for SMEs in Naples, Italy</dc:title>
  <dc:creator/>
  <dc:language>en</dc:language>
  <cp:keywords/>
  <dcterms:created xsi:type="dcterms:W3CDTF">2026-07-19T02:22:51Z</dcterms:created>
  <dcterms:modified xsi:type="dcterms:W3CDTF">2026-07-19T02:22:51Z</dcterms:modified>
</cp:coreProperties>
</file>

<file path=docProps/custom.xml><?xml version="1.0" encoding="utf-8"?>
<Properties xmlns="http://schemas.openxmlformats.org/officeDocument/2006/custom-properties" xmlns:vt="http://schemas.openxmlformats.org/officeDocument/2006/docPropsVTypes"/>
</file>