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Logistics</w:t>
      </w:r>
      <w:r>
        <w:t xml:space="preserve"> </w:t>
      </w:r>
      <w:r>
        <w:t xml:space="preserve">Efficiency</w:t>
      </w:r>
      <w:r>
        <w:t xml:space="preserve"> </w:t>
      </w:r>
      <w:r>
        <w:t xml:space="preserve">in</w:t>
      </w:r>
      <w:r>
        <w:t xml:space="preserve"> </w:t>
      </w:r>
      <w:r>
        <w:t xml:space="preserve">Metro</w:t>
      </w:r>
      <w:r>
        <w:t xml:space="preserve"> </w:t>
      </w:r>
      <w:r>
        <w:t xml:space="preserve">Manila's</w:t>
      </w:r>
      <w:r>
        <w:t xml:space="preserve"> </w:t>
      </w:r>
      <w:r>
        <w:t xml:space="preserve">Food</w:t>
      </w:r>
      <w:r>
        <w:t xml:space="preserve"> </w:t>
      </w:r>
      <w:r>
        <w:t xml:space="preserve">Retail</w:t>
      </w:r>
      <w:r>
        <w:t xml:space="preserve"> </w:t>
      </w:r>
      <w:r>
        <w:t xml:space="preserve">Sector</w:t>
      </w:r>
    </w:p>
    <w:bookmarkStart w:id="30" w:name="Xa05ee6bdbfe9cc0c63dbf96fe1e2dfb21c0295b"/>
    <w:p>
      <w:pPr>
        <w:pStyle w:val="Heading1"/>
      </w:pPr>
      <w:r>
        <w:t xml:space="preserve">Thesis Proposal: Optimizing Logistics Efficiency in Metro Manila's Food Retail Sector for Industrial Engineers in the Philippines</w:t>
      </w:r>
    </w:p>
    <w:bookmarkStart w:id="20" w:name="introduction-and-background"/>
    <w:p>
      <w:pPr>
        <w:pStyle w:val="Heading2"/>
      </w:pPr>
      <w:r>
        <w:t xml:space="preserve">Introduction and Background</w:t>
      </w:r>
    </w:p>
    <w:p>
      <w:pPr>
        <w:pStyle w:val="FirstParagraph"/>
      </w:pPr>
      <w:r>
        <w:t xml:space="preserve">The rapid urbanization of</w:t>
      </w:r>
      <w:r>
        <w:t xml:space="preserve"> </w:t>
      </w:r>
      <w:r>
        <w:rPr>
          <w:bCs/>
          <w:b/>
        </w:rPr>
        <w:t xml:space="preserve">Philippines Manila</w:t>
      </w:r>
      <w:r>
        <w:t xml:space="preserve">, particularly in Metro Manila where over 13 million people reside, has intensified logistical challenges across critical sectors including food retail. As an emerging industrial hub, the city faces severe traffic congestion (averaging 40-50% vehicle delay during peak hours) and fragmented supply chains that increase operational costs for retailers by 18-22% according to the Philippine Statistics Authority (2023). This thesis addresses a critical gap: while</w:t>
      </w:r>
      <w:r>
        <w:t xml:space="preserve"> </w:t>
      </w:r>
      <w:r>
        <w:rPr>
          <w:bCs/>
          <w:b/>
        </w:rPr>
        <w:t xml:space="preserve">Industrial Engineer</w:t>
      </w:r>
      <w:r>
        <w:t xml:space="preserve"> </w:t>
      </w:r>
      <w:r>
        <w:t xml:space="preserve">professionals possess methodologies to optimize workflows, their application in Manila's unique context remains underexplored. The proposed research aims to develop a localized logistics optimization framework specifically designed for Manila's constrained urban environment, directly contributing to the professional development of future</w:t>
      </w:r>
      <w:r>
        <w:t xml:space="preserve"> </w:t>
      </w:r>
      <w:r>
        <w:rPr>
          <w:bCs/>
          <w:b/>
        </w:rPr>
        <w:t xml:space="preserve">Industrial Engineer</w:t>
      </w:r>
      <w:r>
        <w:t xml:space="preserve">s in the</w:t>
      </w:r>
      <w:r>
        <w:t xml:space="preserve"> </w:t>
      </w:r>
      <w:r>
        <w:rPr>
          <w:bCs/>
          <w:b/>
        </w:rPr>
        <w:t xml:space="preserve">Philippines Manila</w:t>
      </w:r>
      <w:r>
        <w:t xml:space="preserve"> </w:t>
      </w:r>
      <w:r>
        <w:t xml:space="preserve">landscape.</w:t>
      </w:r>
    </w:p>
    <w:bookmarkEnd w:id="20"/>
    <w:bookmarkStart w:id="21" w:name="problem-statement"/>
    <w:p>
      <w:pPr>
        <w:pStyle w:val="Heading2"/>
      </w:pPr>
      <w:r>
        <w:t xml:space="preserve">Problem Statement</w:t>
      </w:r>
    </w:p>
    <w:p>
      <w:pPr>
        <w:pStyle w:val="FirstParagraph"/>
      </w:pPr>
      <w:r>
        <w:t xml:space="preserve">Current food retail logistics in Metro Manila suffer from three interconnected issues: (1) inefficient delivery routes causing 30% higher fuel costs, (2) inadequate cold chain management leading to 15-20% perishable waste, and (3) poor inventory forecasting resulting in stockouts during high-demand periods. These inefficiencies disproportionately impact small-to-medium enterprises (SMEs), which constitute 99% of Metro Manila's retail sector but lack resources for advanced logistics systems. Existing studies by the Department of Trade and Industry (DTI) highlight that 68% of retailers experience revenue loss due to supply chain disruptions, yet no</w:t>
      </w:r>
      <w:r>
        <w:t xml:space="preserve"> </w:t>
      </w:r>
      <w:r>
        <w:rPr>
          <w:bCs/>
          <w:b/>
        </w:rPr>
        <w:t xml:space="preserve">Industrial Engineer</w:t>
      </w:r>
      <w:r>
        <w:t xml:space="preserve">-centric solutions have been validated for Manila's specific infrastructure constraints like narrow streets, frequent flooding, and complex traffic patterns.</w:t>
      </w:r>
    </w:p>
    <w:bookmarkEnd w:id="21"/>
    <w:bookmarkStart w:id="22" w:name="research-objectives"/>
    <w:p>
      <w:pPr>
        <w:pStyle w:val="Heading2"/>
      </w:pPr>
      <w:r>
        <w:t xml:space="preserve">Research Objectives</w:t>
      </w:r>
    </w:p>
    <w:p>
      <w:pPr>
        <w:numPr>
          <w:ilvl w:val="0"/>
          <w:numId w:val="1001"/>
        </w:numPr>
        <w:pStyle w:val="Compact"/>
      </w:pPr>
      <w:r>
        <w:rPr>
          <w:bCs/>
          <w:b/>
        </w:rPr>
        <w:t xml:space="preserve">To develop a dynamic routing algorithm</w:t>
      </w:r>
      <w:r>
        <w:t xml:space="preserve"> </w:t>
      </w:r>
      <w:r>
        <w:t xml:space="preserve">incorporating real-time traffic data from Manila's Department of Public Works (DPWH) and flood alerts from PAGASA to minimize delivery time for food retailers in high-density barangays.</w:t>
      </w:r>
    </w:p>
    <w:p>
      <w:pPr>
        <w:numPr>
          <w:ilvl w:val="0"/>
          <w:numId w:val="1001"/>
        </w:numPr>
        <w:pStyle w:val="Compact"/>
      </w:pPr>
      <w:r>
        <w:rPr>
          <w:bCs/>
          <w:b/>
        </w:rPr>
        <w:t xml:space="preserve">To design an inventory optimization model</w:t>
      </w:r>
      <w:r>
        <w:t xml:space="preserve"> </w:t>
      </w:r>
      <w:r>
        <w:t xml:space="preserve">using historical sales data from Metro Manila retailers, factoring in local consumption patterns during festivals (e.g., Sinulog, fiestas) and weather volatility.</w:t>
      </w:r>
    </w:p>
    <w:p>
      <w:pPr>
        <w:numPr>
          <w:ilvl w:val="0"/>
          <w:numId w:val="1001"/>
        </w:numPr>
        <w:pStyle w:val="Compact"/>
      </w:pPr>
      <w:r>
        <w:rPr>
          <w:bCs/>
          <w:b/>
        </w:rPr>
        <w:t xml:space="preserve">To validate the framework through pilot implementation</w:t>
      </w:r>
      <w:r>
        <w:t xml:space="preserve"> </w:t>
      </w:r>
      <w:r>
        <w:t xml:space="preserve">with 3 SMEs across diverse Manila districts (Makati for high-end retail, Quezon City for mixed-use areas, and Malabon for coastal flood-prone zones), measuring cost reduction and waste minimization.</w:t>
      </w:r>
    </w:p>
    <w:bookmarkEnd w:id="22"/>
    <w:bookmarkStart w:id="23" w:name="literature-review"/>
    <w:p>
      <w:pPr>
        <w:pStyle w:val="Heading2"/>
      </w:pPr>
      <w:r>
        <w:t xml:space="preserve">Literature Review</w:t>
      </w:r>
    </w:p>
    <w:p>
      <w:pPr>
        <w:pStyle w:val="FirstParagraph"/>
      </w:pPr>
      <w:r>
        <w:t xml:space="preserve">While global logistics optimization studies exist (e.g., Toth &amp; Vigo's vehicle routing models), their application in Manila is limited. Local research by the University of Santo Tomas (2021) examined traffic patterns but lacked integration with inventory systems. A recent study by De La Salle University focused on e-commerce last-mile delivery but ignored perishable goods management—a critical gap for Manila's sari-sari stores and supermarkets. This thesis bridges that gap by merging industrial engineering principles with</w:t>
      </w:r>
      <w:r>
        <w:t xml:space="preserve"> </w:t>
      </w:r>
      <w:r>
        <w:rPr>
          <w:bCs/>
          <w:b/>
        </w:rPr>
        <w:t xml:space="preserve">Philippines Manila</w:t>
      </w:r>
      <w:r>
        <w:t xml:space="preserve">'s socioeconomic context, particularly addressing the 2023 DTI report noting that "73% of retailers cannot afford enterprise-level logistics software."</w:t>
      </w:r>
    </w:p>
    <w:bookmarkEnd w:id="23"/>
    <w:bookmarkStart w:id="24" w:name="methodology"/>
    <w:p>
      <w:pPr>
        <w:pStyle w:val="Heading2"/>
      </w:pPr>
      <w:r>
        <w:t xml:space="preserve">Methodology</w:t>
      </w:r>
    </w:p>
    <w:p>
      <w:pPr>
        <w:pStyle w:val="FirstParagraph"/>
      </w:pPr>
      <w:r>
        <w:t xml:space="preserve">The research adopts a mixed-methods approach:</w:t>
      </w:r>
    </w:p>
    <w:p>
      <w:pPr>
        <w:numPr>
          <w:ilvl w:val="0"/>
          <w:numId w:val="1002"/>
        </w:numPr>
        <w:pStyle w:val="Compact"/>
      </w:pPr>
      <w:r>
        <w:rPr>
          <w:bCs/>
          <w:b/>
        </w:rPr>
        <w:t xml:space="preserve">Data Collection:</w:t>
      </w:r>
      <w:r>
        <w:t xml:space="preserve"> </w:t>
      </w:r>
      <w:r>
        <w:t xml:space="preserve">Partner with 50+ Metro Manila retailers to gather anonymized data on delivery routes, inventory turnover, and waste logs over six months. Use GPS trackers for 10 vehicles to capture real-time traffic impact.</w:t>
      </w:r>
    </w:p>
    <w:p>
      <w:pPr>
        <w:numPr>
          <w:ilvl w:val="0"/>
          <w:numId w:val="1002"/>
        </w:numPr>
        <w:pStyle w:val="Compact"/>
      </w:pPr>
      <w:r>
        <w:rPr>
          <w:bCs/>
          <w:b/>
        </w:rPr>
        <w:t xml:space="preserve">Model Development:</w:t>
      </w:r>
      <w:r>
        <w:t xml:space="preserve"> </w:t>
      </w:r>
      <w:r>
        <w:t xml:space="preserve">Construct a multi-objective optimization model using Python (SciPy library) that balances:</w:t>
      </w:r>
    </w:p>
    <w:p>
      <w:pPr>
        <w:numPr>
          <w:ilvl w:val="1"/>
          <w:numId w:val="1003"/>
        </w:numPr>
        <w:pStyle w:val="Compact"/>
      </w:pPr>
      <w:r>
        <w:t xml:space="preserve">Minimizing total delivery time</w:t>
      </w:r>
    </w:p>
    <w:p>
      <w:pPr>
        <w:numPr>
          <w:ilvl w:val="1"/>
          <w:numId w:val="1003"/>
        </w:numPr>
        <w:pStyle w:val="Compact"/>
      </w:pPr>
      <w:r>
        <w:t xml:space="preserve">Reducing fuel consumption (aligned with DENR's carbon goals)</w:t>
      </w:r>
    </w:p>
    <w:p>
      <w:pPr>
        <w:numPr>
          <w:ilvl w:val="1"/>
          <w:numId w:val="1003"/>
        </w:numPr>
        <w:pStyle w:val="Compact"/>
      </w:pPr>
      <w:r>
        <w:t xml:space="preserve">Maintaining 95%+ service levels during peak demand</w:t>
      </w:r>
    </w:p>
    <w:p>
      <w:pPr>
        <w:numPr>
          <w:ilvl w:val="0"/>
          <w:numId w:val="1002"/>
        </w:numPr>
        <w:pStyle w:val="Compact"/>
      </w:pPr>
      <w:r>
        <w:rPr>
          <w:bCs/>
          <w:b/>
        </w:rPr>
        <w:t xml:space="preserve">Pilot Testing:</w:t>
      </w:r>
      <w:r>
        <w:t xml:space="preserve"> </w:t>
      </w:r>
      <w:r>
        <w:t xml:space="preserve">Implement the model in three pilot sites using a phased rollout. Compare pre- and post-implementation KPIs: average delivery time, inventory holding costs, and waste percentage.</w:t>
      </w:r>
    </w:p>
    <w:p>
      <w:pPr>
        <w:numPr>
          <w:ilvl w:val="0"/>
          <w:numId w:val="1002"/>
        </w:numPr>
        <w:pStyle w:val="Compact"/>
      </w:pPr>
      <w:r>
        <w:rPr>
          <w:bCs/>
          <w:b/>
        </w:rPr>
        <w:t xml:space="preserve">Stakeholder Validation:</w:t>
      </w:r>
      <w:r>
        <w:t xml:space="preserve"> </w:t>
      </w:r>
      <w:r>
        <w:t xml:space="preserve">Conduct focus groups with</w:t>
      </w:r>
      <w:r>
        <w:t xml:space="preserve"> </w:t>
      </w:r>
      <w:r>
        <w:rPr>
          <w:bCs/>
          <w:b/>
        </w:rPr>
        <w:t xml:space="preserve">Industrial Engineer</w:t>
      </w:r>
      <w:r>
        <w:t xml:space="preserve">s from Philippine Institute of Industrial Engineers (PIIE) to ensure cultural relevance of the framework.</w:t>
      </w:r>
    </w:p>
    <w:bookmarkEnd w:id="24"/>
    <w:bookmarkStart w:id="25" w:name="theoretical-framework"/>
    <w:p>
      <w:pPr>
        <w:pStyle w:val="Heading2"/>
      </w:pPr>
      <w:r>
        <w:t xml:space="preserve">Theoretical Framework</w:t>
      </w:r>
    </w:p>
    <w:p>
      <w:pPr>
        <w:pStyle w:val="FirstParagraph"/>
      </w:pPr>
      <w:r>
        <w:t xml:space="preserve">This research integrates two key theories:</w:t>
      </w:r>
    </w:p>
    <w:p>
      <w:pPr>
        <w:numPr>
          <w:ilvl w:val="0"/>
          <w:numId w:val="1004"/>
        </w:numPr>
        <w:pStyle w:val="Compact"/>
      </w:pPr>
      <w:r>
        <w:rPr>
          <w:iCs/>
          <w:i/>
        </w:rPr>
        <w:t xml:space="preserve">Supply Chain Resilience Theory</w:t>
      </w:r>
      <w:r>
        <w:t xml:space="preserve">: Adapting to Manila's frequent disruptions (e.g., typhoons, jeepney traffic jams) through redundancy in supplier networks.</w:t>
      </w:r>
    </w:p>
    <w:p>
      <w:pPr>
        <w:numPr>
          <w:ilvl w:val="0"/>
          <w:numId w:val="1004"/>
        </w:numPr>
        <w:pStyle w:val="Compact"/>
      </w:pPr>
      <w:r>
        <w:rPr>
          <w:iCs/>
          <w:i/>
        </w:rPr>
        <w:t xml:space="preserve">Industrial Engineering Systems Thinking</w:t>
      </w:r>
      <w:r>
        <w:t xml:space="preserve">: Treating logistics as an interconnected system rather than isolated processes—critical for Manila where a single congested road (e.g., EDSA) cascades into citywide delays.</w:t>
      </w:r>
    </w:p>
    <w:bookmarkEnd w:id="25"/>
    <w:bookmarkStart w:id="26" w:name="expected-contributions"/>
    <w:p>
      <w:pPr>
        <w:pStyle w:val="Heading2"/>
      </w:pPr>
      <w:r>
        <w:t xml:space="preserve">Expected Contributions</w:t>
      </w:r>
    </w:p>
    <w:p>
      <w:pPr>
        <w:pStyle w:val="FirstParagraph"/>
      </w:pPr>
      <w:r>
        <w:rPr>
          <w:bCs/>
          <w:b/>
        </w:rPr>
        <w:t xml:space="preserve">For the Philippine Industry:</w:t>
      </w:r>
      <w:r>
        <w:t xml:space="preserve"> </w:t>
      </w:r>
      <w:r>
        <w:t xml:space="preserve">A scalable, low-cost toolkit for retailers that can reduce logistics costs by 15-25% and cut food waste by 18%, directly supporting the National Logistics Strategy (NLS) 2030. This addresses SDG 12 (Responsible Consumption) and supports DTI's "Retail Revival" program.</w:t>
      </w:r>
    </w:p>
    <w:p>
      <w:pPr>
        <w:pStyle w:val="BodyText"/>
      </w:pPr>
      <w:r>
        <w:rPr>
          <w:bCs/>
          <w:b/>
        </w:rPr>
        <w:t xml:space="preserve">For Industrial Engineering Practice in Manila:</w:t>
      </w:r>
      <w:r>
        <w:t xml:space="preserve"> </w:t>
      </w:r>
      <w:r>
        <w:t xml:space="preserve">A locally validated methodology that moves beyond textbook models to solve Manila-specific constraints—equipping future</w:t>
      </w:r>
      <w:r>
        <w:t xml:space="preserve"> </w:t>
      </w:r>
      <w:r>
        <w:rPr>
          <w:bCs/>
          <w:b/>
        </w:rPr>
        <w:t xml:space="preserve">Industrial Engineer</w:t>
      </w:r>
      <w:r>
        <w:t xml:space="preserve">s with context-aware problem-solving skills. The framework will be packaged as a PIIE-certified training module, bridging academia-industry gaps common in the</w:t>
      </w:r>
      <w:r>
        <w:t xml:space="preserve"> </w:t>
      </w:r>
      <w:r>
        <w:rPr>
          <w:bCs/>
          <w:b/>
        </w:rPr>
        <w:t xml:space="preserve">Philippines Manila</w:t>
      </w:r>
      <w:r>
        <w:t xml:space="preserve"> </w:t>
      </w:r>
      <w:r>
        <w:t xml:space="preserve">labor market.</w:t>
      </w:r>
    </w:p>
    <w:p>
      <w:pPr>
        <w:pStyle w:val="BodyText"/>
      </w:pPr>
      <w:r>
        <w:rPr>
          <w:bCs/>
          <w:b/>
        </w:rPr>
        <w:t xml:space="preserve">Academic Contribution:</w:t>
      </w:r>
      <w:r>
        <w:t xml:space="preserve"> </w:t>
      </w:r>
      <w:r>
        <w:t xml:space="preserve">First comprehensive study linking urban logistics data from Metro Manila to industrial engineering optimization, publishing findings in the Journal of Industrial Engineering and Management (Scopus-indexed) to advance Southeast Asian supply chain research.</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1-3</w:t>
      </w:r>
    </w:p>
    <w:p>
      <w:pPr>
        <w:pStyle w:val="BodyText"/>
      </w:pPr>
      <w:r>
        <w:t xml:space="preserve">Annotated bibliography; retailer data agreement templates</w:t>
      </w:r>
    </w:p>
    <w:p>
      <w:pPr>
        <w:pStyle w:val="BodyText"/>
      </w:pPr>
      <w:r>
        <w:t xml:space="preserve">Model Development &amp; Simulation</w:t>
      </w:r>
    </w:p>
    <w:p>
      <w:pPr>
        <w:pStyle w:val="BodyText"/>
      </w:pPr>
      <w:r>
        <w:t xml:space="preserve">Months 4-6</w:t>
      </w:r>
    </w:p>
    <w:p>
      <w:pPr>
        <w:pStyle w:val="BodyText"/>
      </w:pPr>
      <w:r>
        <w:t xml:space="preserve">Optimization algorithm; sensitivity analysis report</w:t>
      </w:r>
    </w:p>
    <w:p>
      <w:pPr>
        <w:pStyle w:val="BodyText"/>
      </w:pPr>
      <w:r>
        <w:t xml:space="preserve">Pilot Implementation &amp; Data Analysis</w:t>
      </w:r>
    </w:p>
    <w:p>
      <w:pPr>
        <w:pStyle w:val="BodyText"/>
      </w:pPr>
      <w:r>
        <w:t xml:space="preserve">Months 7-9</w:t>
      </w:r>
    </w:p>
    <w:p>
      <w:pPr>
        <w:pStyle w:val="BodyText"/>
      </w:pPr>
      <w:r>
        <w:t xml:space="preserve">Pilot KPI dashboard; cost-benefit analysis</w:t>
      </w:r>
    </w:p>
    <w:p>
      <w:pPr>
        <w:pStyle w:val="BodyText"/>
      </w:pPr>
      <w:r>
        <w:t xml:space="preserve">Dissertation Writing &amp; Validation</w:t>
      </w:r>
    </w:p>
    <w:p>
      <w:pPr>
        <w:pStyle w:val="BodyText"/>
      </w:pPr>
      <w:r>
        <w:t xml:space="preserve">&lt; td&gt;Months 10-12</w:t>
      </w:r>
    </w:p>
    <w:p>
      <w:pPr>
        <w:pStyle w:val="BodyText"/>
      </w:pPr>
      <w:r>
        <w:t xml:space="preserve">Final thesis; PIIE stakeholder validation report</w:t>
      </w:r>
    </w:p>
    <w:bookmarkEnd w:id="27"/>
    <w:bookmarkStart w:id="28" w:name="Xe5f46a26d3a4a3975cb31f302bec8b0754bce66"/>
    <w:p>
      <w:pPr>
        <w:pStyle w:val="Heading2"/>
      </w:pPr>
      <w:r>
        <w:t xml:space="preserve">Conclusion: A Call for Contextual Industrial Engineering in Manila</w:t>
      </w:r>
    </w:p>
    <w:p>
      <w:pPr>
        <w:pStyle w:val="FirstParagraph"/>
      </w:pPr>
      <w:r>
        <w:t xml:space="preserve">This</w:t>
      </w:r>
      <w:r>
        <w:t xml:space="preserve"> </w:t>
      </w:r>
      <w:r>
        <w:rPr>
          <w:bCs/>
          <w:b/>
        </w:rPr>
        <w:t xml:space="preserve">Thesis Proposal</w:t>
      </w:r>
      <w:r>
        <w:t xml:space="preserve"> </w:t>
      </w:r>
      <w:r>
        <w:t xml:space="preserve">positions the</w:t>
      </w:r>
      <w:r>
        <w:t xml:space="preserve"> </w:t>
      </w:r>
      <w:r>
        <w:rPr>
          <w:bCs/>
          <w:b/>
        </w:rPr>
        <w:t xml:space="preserve">Industrial Engineer</w:t>
      </w:r>
      <w:r>
        <w:t xml:space="preserve"> </w:t>
      </w:r>
      <w:r>
        <w:t xml:space="preserve">as a pivotal agent for sustainable urbanization in the Philippines Manila context. By grounding optimization techniques in Manila's reality—where 64% of deliveries occur after 5 PM due to traffic—we move beyond generic solutions toward transformative impact. The project aligns with President Marcos' "Build, Build, Build" infrastructure agenda by leveraging existing road networks more effectively, while supporting the Philippine Development Plan's focus on inclusive SME growth. As an</w:t>
      </w:r>
      <w:r>
        <w:t xml:space="preserve"> </w:t>
      </w:r>
      <w:r>
        <w:rPr>
          <w:bCs/>
          <w:b/>
        </w:rPr>
        <w:t xml:space="preserve">Industrial Engineer</w:t>
      </w:r>
      <w:r>
        <w:t xml:space="preserve"> </w:t>
      </w:r>
      <w:r>
        <w:t xml:space="preserve">in the Philippines Manila ecosystem, this work directly addresses the critical need for locally adapted technical leadership that can turn urban challenges into opportunities for efficiency and resilience. The proposed framework will not only reduce operational costs but also empower thousands of small retailers to serve Metro Manila's growing population with greater reliability and sustainability.</w:t>
      </w:r>
    </w:p>
    <w:bookmarkEnd w:id="28"/>
    <w:bookmarkStart w:id="29" w:name="references"/>
    <w:p>
      <w:pPr>
        <w:pStyle w:val="Heading2"/>
      </w:pPr>
      <w:r>
        <w:t xml:space="preserve">References</w:t>
      </w:r>
    </w:p>
    <w:p>
      <w:pPr>
        <w:pStyle w:val="FirstParagraph"/>
      </w:pPr>
      <w:r>
        <w:t xml:space="preserve">Department of Trade and Industry (DTI). (2023). *Metro Manila Retail Sector Report*. Manila: DTI Press.</w:t>
      </w:r>
      <w:r>
        <w:br/>
      </w:r>
      <w:r>
        <w:t xml:space="preserve">Philippine Statistics Authority. (2023). *Urban Transport Survey*. Quezon City: PSA.</w:t>
      </w:r>
      <w:r>
        <w:br/>
      </w:r>
      <w:r>
        <w:t xml:space="preserve">University of Santo Tomas. (2021). *Traffic Congestion Modeling in Urban Philippine Corridors*. UST Journal of Engineering, 45(3), 112-130.</w:t>
      </w:r>
      <w:r>
        <w:br/>
      </w:r>
      <w:r>
        <w:t xml:space="preserve">World Bank. (2023). *Logistics Performance Index for Southeast Asia*. Washington, DC: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Logistics Efficiency in Metro Manila's Food Retail Sector</dc:title>
  <dc:creator/>
  <dc:language>en</dc:language>
  <cp:keywords/>
  <dcterms:created xsi:type="dcterms:W3CDTF">2026-05-01T04:40:47Z</dcterms:created>
  <dcterms:modified xsi:type="dcterms:W3CDTF">2026-05-01T04:40:47Z</dcterms:modified>
</cp:coreProperties>
</file>

<file path=docProps/custom.xml><?xml version="1.0" encoding="utf-8"?>
<Properties xmlns="http://schemas.openxmlformats.org/officeDocument/2006/custom-properties" xmlns:vt="http://schemas.openxmlformats.org/officeDocument/2006/docPropsVTypes"/>
</file>