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Operations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Dakar,</w:t>
      </w:r>
      <w:r>
        <w:t xml:space="preserve"> </w:t>
      </w:r>
      <w:r>
        <w:t xml:space="preserve">Senegal</w:t>
      </w:r>
    </w:p>
    <w:bookmarkStart w:id="27" w:name="X70ae7c32648190224913d3119d04d6c40c7da82"/>
    <w:p>
      <w:pPr>
        <w:pStyle w:val="Heading1"/>
      </w:pPr>
      <w:r>
        <w:t xml:space="preserve">Thesis Proposal: Applying Industrial Engineering Principles to Enhance Efficiency and Sustainability in Dakar's Economic Landscape</w:t>
      </w:r>
    </w:p>
    <w:bookmarkStart w:id="20" w:name="introduction-and-context"/>
    <w:p>
      <w:pPr>
        <w:pStyle w:val="Heading2"/>
      </w:pPr>
      <w:r>
        <w:t xml:space="preserve">Introduction and Context</w:t>
      </w:r>
    </w:p>
    <w:p>
      <w:pPr>
        <w:pStyle w:val="FirstParagraph"/>
      </w:pPr>
      <w:r>
        <w:t xml:space="preserve">The rapid urbanization and economic dynamism of Senegal Dakar present both significant opportunities and complex challenges for industrial development. As the economic capital of Senegal and a pivotal hub for West Africa, Dakar's industrial sector—encompassing manufacturing, logistics, port operations, and small-to-medium enterprises (SMEs)—is critical to national GDP growth. However, persistent inefficiencies in production systems, supply chains, and resource management hinder the sector's full potential. This</w:t>
      </w:r>
      <w:r>
        <w:t xml:space="preserve"> </w:t>
      </w:r>
      <w:r>
        <w:rPr>
          <w:bCs/>
          <w:b/>
        </w:rPr>
        <w:t xml:space="preserve">Thesis Proposal</w:t>
      </w:r>
      <w:r>
        <w:t xml:space="preserve"> </w:t>
      </w:r>
      <w:r>
        <w:t xml:space="preserve">outlines a research project focused on deploying **Industrial Engineer** methodologies to address these bottlenecks within the specific socio-economic and infrastructural context of Senegal Dakar. The core objective is to develop actionable, locally adapted frameworks that empower local industries to achieve greater productivity, reduce waste, and foster sustainable competitiveness in the regional market.</w:t>
      </w:r>
    </w:p>
    <w:bookmarkEnd w:id="20"/>
    <w:bookmarkStart w:id="21" w:name="problem-statement"/>
    <w:p>
      <w:pPr>
        <w:pStyle w:val="Heading2"/>
      </w:pPr>
      <w:r>
        <w:t xml:space="preserve">Problem Statement</w:t>
      </w:r>
    </w:p>
    <w:p>
      <w:pPr>
        <w:pStyle w:val="FirstParagraph"/>
      </w:pPr>
      <w:r>
        <w:t xml:space="preserve">Dakar's industrial ecosystem faces multifaceted challenges directly impacting its efficiency and sustainability. Key issues include: (1) chronic delays at the Port of Dakar, causing significant cargo handling costs for businesses; (2) high operational waste and energy inefficiency in manufacturing SMEs due to limited technical expertise; (3) fragmented supply chains lacking integrated logistics planning; and (4) a critical shortage of local **Industrial Engineer** professionals equipped with practical skills tailored to Senegalese industrial realities. While global industrial engineering principles offer valuable tools, their direct application in Dakar often fails due to neglect of unique local constraints—such as intermittent power grids, informal sector integration, specific cultural work practices, and limited access to advanced technology. This gap represents a major barrier to unlocking Dakar's industrial potential and aligning with Senegal's national development goals (e.g., *Plan Sénégal Emergent*).</w:t>
      </w:r>
    </w:p>
    <w:bookmarkEnd w:id="21"/>
    <w:bookmarkStart w:id="22" w:name="research-objectives"/>
    <w:p>
      <w:pPr>
        <w:pStyle w:val="Heading2"/>
      </w:pPr>
      <w:r>
        <w:t xml:space="preserve">Research Objectives</w:t>
      </w:r>
    </w:p>
    <w:p>
      <w:pPr>
        <w:pStyle w:val="FirstParagraph"/>
      </w:pPr>
      <w:r>
        <w:t xml:space="preserve">This thesis proposes a practical, field-based investigation centered on Senegal Dakar. The primary objectives are:</w:t>
      </w:r>
    </w:p>
    <w:p>
      <w:pPr>
        <w:numPr>
          <w:ilvl w:val="0"/>
          <w:numId w:val="1001"/>
        </w:numPr>
        <w:pStyle w:val="Compact"/>
      </w:pPr>
      <w:r>
        <w:rPr>
          <w:bCs/>
          <w:b/>
        </w:rPr>
        <w:t xml:space="preserve">Evaluate Current Industrial Processes:</w:t>
      </w:r>
      <w:r>
        <w:t xml:space="preserve"> </w:t>
      </w:r>
      <w:r>
        <w:t xml:space="preserve">Conduct a detailed analysis of operational workflows, resource utilization (energy, raw materials), and supply chain dynamics within 3–5 key industries in Dakar (e.g., food processing, textile manufacturing, and logistics service providers).</w:t>
      </w:r>
    </w:p>
    <w:p>
      <w:pPr>
        <w:numPr>
          <w:ilvl w:val="0"/>
          <w:numId w:val="1001"/>
        </w:numPr>
        <w:pStyle w:val="Compact"/>
      </w:pPr>
      <w:r>
        <w:rPr>
          <w:bCs/>
          <w:b/>
        </w:rPr>
        <w:t xml:space="preserve">Identify Key Inefficiencies:</w:t>
      </w:r>
      <w:r>
        <w:t xml:space="preserve"> </w:t>
      </w:r>
      <w:r>
        <w:t xml:space="preserve">Pinpoint specific bottlenecks—using industrial engineering tools like value stream mapping, time-motion studies, and waste analysis—that are most prevalent and costly in the Dakar context.</w:t>
      </w:r>
    </w:p>
    <w:p>
      <w:pPr>
        <w:numPr>
          <w:ilvl w:val="0"/>
          <w:numId w:val="1001"/>
        </w:numPr>
        <w:pStyle w:val="Compact"/>
      </w:pPr>
      <w:r>
        <w:rPr>
          <w:bCs/>
          <w:b/>
        </w:rPr>
        <w:t xml:space="preserve">Develop Context-Specific Solutions:</w:t>
      </w:r>
      <w:r>
        <w:t xml:space="preserve"> </w:t>
      </w:r>
      <w:r>
        <w:t xml:space="preserve">Design and prototype practical industrial engineering interventions (e.g., lean production adaptations for SMEs, optimized port terminal scheduling protocols, energy-saving process redesigns) suitable for Dakar's infrastructure limitations and workforce capabilities.</w:t>
      </w:r>
    </w:p>
    <w:p>
      <w:pPr>
        <w:numPr>
          <w:ilvl w:val="0"/>
          <w:numId w:val="1001"/>
        </w:numPr>
        <w:pStyle w:val="Compact"/>
      </w:pPr>
      <w:r>
        <w:rPr>
          <w:bCs/>
          <w:b/>
        </w:rPr>
        <w:t xml:space="preserve">Assess Feasibility and Impact:</w:t>
      </w:r>
      <w:r>
        <w:t xml:space="preserve"> </w:t>
      </w:r>
      <w:r>
        <w:t xml:space="preserve">Model the economic (cost reduction), operational (throughput increase), and environmental (waste reduction) impacts of proposed solutions, ensuring they are implementable by local **Industrial Engineer** teams within Dakar's resource constraints.</w:t>
      </w:r>
    </w:p>
    <w:bookmarkEnd w:id="22"/>
    <w:bookmarkStart w:id="23" w:name="methodology"/>
    <w:p>
      <w:pPr>
        <w:pStyle w:val="Heading2"/>
      </w:pPr>
      <w:r>
        <w:t xml:space="preserve">Methodology</w:t>
      </w:r>
    </w:p>
    <w:p>
      <w:pPr>
        <w:pStyle w:val="FirstParagraph"/>
      </w:pPr>
      <w:r>
        <w:t xml:space="preserve">The research will adopt a mixed-methods approach combining rigorous industrial engineering practices with deep contextual understanding of Senegal Dakar. Phase 1 involves comprehensive fieldwork: direct observation at selected industrial sites, structured interviews with managers and workers, and data collection on key performance indicators (KPIs). Phase 2 utilizes **Industrial Engineer** techniques—value stream mapping to visualize material/information flow, root cause analysis (e.g., Ishikawa diagrams) for identified problems, and simulation modeling to test proposed solutions under Dakar-specific conditions. Crucially, all solution design will be co-created with local stakeholders (SME owners, port authorities like Sénégal Port Autonome). Phase 3 will include pilot implementation of the most viable solutions at one or two partner sites in Dakar and measure quantifiable impacts against baseline data. The methodology prioritizes actionable outputs for **Industrial Engineer** practitioners operating within Senegal Dakar, ensuring relevance beyond academic theory.</w:t>
      </w:r>
    </w:p>
    <w:bookmarkEnd w:id="23"/>
    <w:bookmarkStart w:id="24" w:name="significance-and-expected-outcomes"/>
    <w:p>
      <w:pPr>
        <w:pStyle w:val="Heading2"/>
      </w:pPr>
      <w:r>
        <w:t xml:space="preserve">Significance and Expected Outcomes</w:t>
      </w:r>
    </w:p>
    <w:p>
      <w:pPr>
        <w:pStyle w:val="FirstParagraph"/>
      </w:pPr>
      <w:r>
        <w:t xml:space="preserve">This thesis directly addresses a critical gap in Dakar's industrial development strategy. By grounding the **Industrial Engineer**'s toolkit in the realities of Senegal Dakar, it aims to produce:</w:t>
      </w:r>
    </w:p>
    <w:p>
      <w:pPr>
        <w:numPr>
          <w:ilvl w:val="0"/>
          <w:numId w:val="1002"/>
        </w:numPr>
        <w:pStyle w:val="Compact"/>
      </w:pPr>
      <w:r>
        <w:rPr>
          <w:bCs/>
          <w:b/>
        </w:rPr>
        <w:t xml:space="preserve">Practical Frameworks:</w:t>
      </w:r>
      <w:r>
        <w:t xml:space="preserve"> </w:t>
      </w:r>
      <w:r>
        <w:t xml:space="preserve">Tailored operational improvement guides for SMEs and logistics firms operating within Dakar's unique environment.</w:t>
      </w:r>
    </w:p>
    <w:p>
      <w:pPr>
        <w:numPr>
          <w:ilvl w:val="0"/>
          <w:numId w:val="1002"/>
        </w:numPr>
        <w:pStyle w:val="Compact"/>
      </w:pPr>
      <w:r>
        <w:rPr>
          <w:bCs/>
          <w:b/>
        </w:rPr>
        <w:t xml:space="preserve">Capacity Building Blueprint:</w:t>
      </w:r>
      <w:r>
        <w:t xml:space="preserve"> </w:t>
      </w:r>
      <w:r>
        <w:t xml:space="preserve">A model for training future **Industrial Engineer** professionals in Senegal, emphasizing context-specific problem-solving over generic international standards.</w:t>
      </w:r>
    </w:p>
    <w:p>
      <w:pPr>
        <w:numPr>
          <w:ilvl w:val="0"/>
          <w:numId w:val="1002"/>
        </w:numPr>
        <w:pStyle w:val="Compact"/>
      </w:pPr>
      <w:r>
        <w:rPr>
          <w:bCs/>
          <w:b/>
        </w:rPr>
        <w:t xml:space="preserve">Measurable Impact Evidence:</w:t>
      </w:r>
      <w:r>
        <w:t xml:space="preserve"> </w:t>
      </w:r>
      <w:r>
        <w:t xml:space="preserve">Quantifiable data on cost savings, waste reduction (e.g., energy, raw materials), and throughput improvements achievable through targeted industrial engineering interventions in Dakar.</w:t>
      </w:r>
    </w:p>
    <w:p>
      <w:pPr>
        <w:numPr>
          <w:ilvl w:val="0"/>
          <w:numId w:val="1002"/>
        </w:numPr>
        <w:pStyle w:val="Compact"/>
      </w:pPr>
      <w:r>
        <w:rPr>
          <w:bCs/>
          <w:b/>
        </w:rPr>
        <w:t xml:space="preserve">Policy Recommendations:</w:t>
      </w:r>
      <w:r>
        <w:t xml:space="preserve"> </w:t>
      </w:r>
      <w:r>
        <w:t xml:space="preserve">Actionable insights for Senegalese government agencies (e.g., Ministry of Industry) and economic development bodies to integrate industrial engineering best practices into national infrastructure and SME support programs.</w:t>
      </w:r>
    </w:p>
    <w:bookmarkEnd w:id="24"/>
    <w:bookmarkStart w:id="25" w:name="X538b10abe1aad6830e0f169e4df20af42473d6a"/>
    <w:p>
      <w:pPr>
        <w:pStyle w:val="Heading2"/>
      </w:pPr>
      <w:r>
        <w:t xml:space="preserve">Alignment with Dakar's Development Trajectory</w:t>
      </w:r>
    </w:p>
    <w:p>
      <w:pPr>
        <w:pStyle w:val="FirstParagraph"/>
      </w:pPr>
      <w:r>
        <w:t xml:space="preserve">The research is intrinsically aligned with Dakar's strategic priorities. As the city expands its role as a regional logistics and manufacturing center (evidenced by projects like the Blaise Diagne International Airport and new industrial zones in Thies), optimizing existing industrial operations is paramount. This thesis directly supports Senegal's focus on "Industry 4.0" readiness for local firms while ensuring that technological adoption is pragmatic and sustainable within Dakar's current infrastructure landscape. An **Industrial Engineer** equipped with this context-specific knowledge becomes an indispensable asset for businesses seeking to compete regionally, reduce their environmental footprint (a growing Senegalese policy priority), and contribute more effectively to the city's inclusive economic growth.</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necessary research pathway. It moves beyond theoretical industrial engineering by embedding the discipline directly into the operational fabric of Senegal Dakar. By focusing on real-world inefficiencies faced by local industries and co-creating solutions with Dakar's workforce, this research promises to deliver tangible value: empowering **Industrial Engineer** practitioners in Senegal to drive measurable improvements in productivity, sustainability, and competitiveness. The outcomes will not only contribute significantly to academic knowledge but provide a replicable model for industrial optimization across Dakar and similar emerging economies throughout West Africa. Investing in contextually relevant industrial engineering is not merely an academic exercise; it is a strategic imperative for unlocking the full economic potential of Senegal's dynamic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Operations for Sustainable Growth in Dakar, Senegal</dc:title>
  <dc:creator/>
  <dc:language>en</dc:language>
  <cp:keywords/>
  <dcterms:created xsi:type="dcterms:W3CDTF">2026-04-29T16:59:47Z</dcterms:created>
  <dcterms:modified xsi:type="dcterms:W3CDTF">2026-04-29T16:59:47Z</dcterms:modified>
</cp:coreProperties>
</file>

<file path=docProps/custom.xml><?xml version="1.0" encoding="utf-8"?>
<Properties xmlns="http://schemas.openxmlformats.org/officeDocument/2006/custom-properties" xmlns:vt="http://schemas.openxmlformats.org/officeDocument/2006/docPropsVTypes"/>
</file>