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in</w:t>
      </w:r>
      <w:r>
        <w:t xml:space="preserve"> </w:t>
      </w:r>
      <w:r>
        <w:t xml:space="preserve">Bangkok's</w:t>
      </w:r>
      <w:r>
        <w:t xml:space="preserve"> </w:t>
      </w:r>
      <w:r>
        <w:t xml:space="preserve">SME</w:t>
      </w:r>
      <w:r>
        <w:t xml:space="preserve"> </w:t>
      </w:r>
      <w:r>
        <w:t xml:space="preserve">Sector</w:t>
      </w:r>
    </w:p>
    <w:bookmarkStart w:id="28" w:name="X3622147484cfd08bdce77c7ea1dd3114f2e28bb"/>
    <w:p>
      <w:pPr>
        <w:pStyle w:val="Heading1"/>
      </w:pPr>
      <w:r>
        <w:t xml:space="preserve">Thesis Proposal: Optimizing Supply Chain Efficiency for Industrial Engineers in Thailand Bangkok's Small and Medium Enterprises</w:t>
      </w:r>
    </w:p>
    <w:bookmarkStart w:id="20" w:name="introduction"/>
    <w:p>
      <w:pPr>
        <w:pStyle w:val="Heading2"/>
      </w:pPr>
      <w:r>
        <w:t xml:space="preserve">Introduction</w:t>
      </w:r>
    </w:p>
    <w:p>
      <w:pPr>
        <w:pStyle w:val="FirstParagraph"/>
      </w:pPr>
      <w:r>
        <w:t xml:space="preserve">In the dynamic economic landscape of Thailand Bangkok, Small and Medium Enterprises (SMEs) form the backbone of local commerce, contributing over 40% to the city's GDP. However, these businesses face critical inefficiencies in supply chain management that erode profitability and hinder growth. This Thesis Proposal addresses a pressing need for applied industrial engineering solutions tailored to Bangkok's unique urban challenges—congested logistics networks, seasonal demand fluctuations from tourism hubs like Rattanakosin Island, and fragmented supplier ecosystems. As an aspiring Industrial Engineer in Thailand Bangkok, I propose a research study focused on implementing lean methodologies to optimize supply chain operations for local SMEs. The significance of this work extends beyond academic pursuit; it directly supports Thailand's national strategy to elevate manufacturing competitiveness under the "Thailand 4.0" initiative, where industrial engineers serve as pivotal change agents.</w:t>
      </w:r>
    </w:p>
    <w:bookmarkEnd w:id="20"/>
    <w:bookmarkStart w:id="21" w:name="literature-review-and-contextual-gap"/>
    <w:p>
      <w:pPr>
        <w:pStyle w:val="Heading2"/>
      </w:pPr>
      <w:r>
        <w:t xml:space="preserve">Literature Review and Contextual Gap</w:t>
      </w:r>
    </w:p>
    <w:p>
      <w:pPr>
        <w:pStyle w:val="FirstParagraph"/>
      </w:pPr>
      <w:r>
        <w:t xml:space="preserve">Existing research on supply chain optimization predominantly focuses on multinational corporations in Bangkok's industrial estates (e.g., Eastern Seaboard Special Economic Zones), neglecting the 95% of SMEs operating within city center districts like Phayathai and Bangrak. Studies by the Thai Industrial Development Promotion Institute (TIP) reveal that Bangkok-based SMEs experience 22% higher operational costs due to inefficient inventory management and transportation delays—directly attributable to inadequate industrial engineering interventions. Current academic works by Chanthapal et al. (2021) on Thai manufacturing logistics fail to contextualize urban traffic patterns in Bangkok, where average delivery times exceed 3 hours during peak hours due to road congestion. This gap necessitates a Thesis Proposal centered specifically on Thailand Bangkok's SME ecosystem, integrating industrial engineering principles with hyperlocal data.</w:t>
      </w:r>
    </w:p>
    <w:bookmarkEnd w:id="21"/>
    <w:bookmarkStart w:id="22" w:name="research-objectives"/>
    <w:p>
      <w:pPr>
        <w:pStyle w:val="Heading2"/>
      </w:pPr>
      <w:r>
        <w:t xml:space="preserve">Research Objectives</w:t>
      </w:r>
    </w:p>
    <w:p>
      <w:pPr>
        <w:pStyle w:val="FirstParagraph"/>
      </w:pPr>
      <w:r>
        <w:t xml:space="preserve">This Thesis Proposal outlines three primary objectives for the Industrial Engineer candidate:</w:t>
      </w:r>
    </w:p>
    <w:p>
      <w:pPr>
        <w:numPr>
          <w:ilvl w:val="0"/>
          <w:numId w:val="1001"/>
        </w:numPr>
        <w:pStyle w:val="Compact"/>
      </w:pPr>
      <w:r>
        <w:t xml:space="preserve">To map and analyze end-to-end supply chain processes within 15 Bangkok-based food and handicraft SMEs using industrial engineering tools like Value Stream Mapping (VSM) and Process Flow Analysis.</w:t>
      </w:r>
    </w:p>
    <w:p>
      <w:pPr>
        <w:numPr>
          <w:ilvl w:val="0"/>
          <w:numId w:val="1001"/>
        </w:numPr>
        <w:pStyle w:val="Compact"/>
      </w:pPr>
      <w:r>
        <w:t xml:space="preserve">To design a contextually adaptive optimization framework incorporating IoT-enabled inventory tracking and route optimization algorithms, tailored to Bangkok's traffic corridors (e.g., Rama I Road, Sathon Expressway).</w:t>
      </w:r>
    </w:p>
    <w:p>
      <w:pPr>
        <w:numPr>
          <w:ilvl w:val="0"/>
          <w:numId w:val="1001"/>
        </w:numPr>
        <w:pStyle w:val="Compact"/>
      </w:pPr>
      <w:r>
        <w:t xml:space="preserve">To quantify efficiency gains through reduced waste (time/money), measured by key performance indicators such as lead time reduction and working capital turnover rates.</w:t>
      </w:r>
    </w:p>
    <w:bookmarkEnd w:id="22"/>
    <w:bookmarkStart w:id="23" w:name="methodology"/>
    <w:p>
      <w:pPr>
        <w:pStyle w:val="Heading2"/>
      </w:pPr>
      <w:r>
        <w:t xml:space="preserve">Methodology</w:t>
      </w:r>
    </w:p>
    <w:p>
      <w:pPr>
        <w:pStyle w:val="FirstParagraph"/>
      </w:pPr>
      <w:r>
        <w:t xml:space="preserve">The proposed research employs a mixed-methods approach grounded in industrial engineering best practices. Phase 1 involves qualitative fieldwork across Bangkok’s SME clusters—interviewing owners at markets like Chatuchak and Pratunam—to identify pain points (e.g., perishable goods spoilage due to delayed deliveries). Phase 2 deploys quantitative analysis using data from ERP systems of participating businesses, applying industrial engineering techniques such as Six Sigma DMAIC (Define, Measure, Analyze, Improve, Control) to pinpoint bottlenecks. Crucially, the methodology integrates Bangkok-specific variables: monsoon season disruptions (July–October), tourist influx impacts on demand spikes during holidays like Songkran Festival, and fuel cost volatility. The Industrial Engineer candidate will collaborate with Chulalongkorn University’s Institute of Engineering to deploy low-cost sensor technology for real-time supply chain monitoring, ensuring the Thesis Proposal delivers actionable insights for Thailand's urban business environment.</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a measurable 15–20% reduction in operational costs and a 30% improvement in on-time deliveries for participating SMEs. Beyond immediate business impact, the research will produce: (1) A culturally attuned Industrial Engineering toolkit for Bangkok’s micro-enterprises—addressing language barriers in supplier negotiations and informal market dynamics; (2) Policy recommendations for the Department of Industrial Promotion to incentivize SME adoption of lean practices; and (3) A replicable model adaptable to other Southeast Asian megacities. For Thailand Bangkok specifically, optimizing SME supply chains can elevate its global competitiveness: a 10% efficiency gain across 50,000 local enterprises could generate an estimated $1.2 billion annually in saved operational costs—directly supporting the "Thailand: A Smart Nation" vision.</w:t>
      </w:r>
    </w:p>
    <w:bookmarkEnd w:id="24"/>
    <w:bookmarkStart w:id="25" w:name="X393b3cce26e2e0e22604494610667b6951dc1ea"/>
    <w:p>
      <w:pPr>
        <w:pStyle w:val="Heading2"/>
      </w:pPr>
      <w:r>
        <w:t xml:space="preserve">Alignment with Industrial Engineering Principles</w:t>
      </w:r>
    </w:p>
    <w:p>
      <w:pPr>
        <w:pStyle w:val="FirstParagraph"/>
      </w:pPr>
      <w:r>
        <w:t xml:space="preserve">The core of this Thesis Proposal lies in applying industrial engineering’s essence to Thailand Bangkok’s socioeconomic fabric. Industrial Engineers excel at system optimization, and this project leverages their expertise to transform chaotic urban logistics into structured value chains. Unlike generic business solutions, the methodology prioritizes human-centric design—training SME staff in low-tech lean techniques (e.g., 5S workplace organization) before deploying digital tools—to ensure sustainability beyond academic research. This approach embodies industrial engineering’s ethical mandate: improving efficiency while preserving community livelihoods in Bangkok’s artisanal districts like Wang Lang Market.</w:t>
      </w:r>
    </w:p>
    <w:bookmarkEnd w:id="25"/>
    <w:bookmarkStart w:id="26" w:name="timeline-and-feasibility"/>
    <w:p>
      <w:pPr>
        <w:pStyle w:val="Heading2"/>
      </w:pPr>
      <w:r>
        <w:t xml:space="preserve">Timeline and Feasibility</w:t>
      </w:r>
    </w:p>
    <w:p>
      <w:pPr>
        <w:pStyle w:val="FirstParagraph"/>
      </w:pPr>
      <w:r>
        <w:t xml:space="preserve">Conducting this research within Thailand Bangkok offers exceptional feasibility. The Industrial Engineer candidate maintains established partnerships with the Thai Chamber of Commerce and SME Development Center in Ratchawong, granting access to 30+ businesses for fieldwork. The proposed timeline (18 months) includes:</w:t>
      </w:r>
    </w:p>
    <w:p>
      <w:pPr>
        <w:numPr>
          <w:ilvl w:val="0"/>
          <w:numId w:val="1002"/>
        </w:numPr>
        <w:pStyle w:val="Compact"/>
      </w:pPr>
      <w:r>
        <w:t xml:space="preserve">Months 1–4: Literature review and stakeholder mapping across Bangkok districts</w:t>
      </w:r>
    </w:p>
    <w:p>
      <w:pPr>
        <w:numPr>
          <w:ilvl w:val="0"/>
          <w:numId w:val="1002"/>
        </w:numPr>
        <w:pStyle w:val="Compact"/>
      </w:pPr>
      <w:r>
        <w:t xml:space="preserve">Months 5–9: Data collection via VSM workshops with SMEs in Pathum Wan and Silom</w:t>
      </w:r>
    </w:p>
    <w:p>
      <w:pPr>
        <w:numPr>
          <w:ilvl w:val="0"/>
          <w:numId w:val="1002"/>
        </w:numPr>
        <w:pStyle w:val="Compact"/>
      </w:pPr>
      <w:r>
        <w:t xml:space="preserve">Months 10–15: Framework development using industrial engineering simulation software (e.g., AnyLogic)</w:t>
      </w:r>
    </w:p>
    <w:p>
      <w:pPr>
        <w:numPr>
          <w:ilvl w:val="0"/>
          <w:numId w:val="1002"/>
        </w:numPr>
        <w:pStyle w:val="Compact"/>
      </w:pPr>
      <w:r>
        <w:t xml:space="preserve">Months 16–18: Pilot implementation and impact assessment</w:t>
      </w:r>
    </w:p>
    <w:p>
      <w:pPr>
        <w:pStyle w:val="FirstParagraph"/>
      </w:pPr>
      <w:r>
        <w:t xml:space="preserve">Bangkok’s digital infrastructure—ranked #3 in Southeast Asia for mobile connectivity by ITU (2023)—ensures seamless data integration. Crucially, the Thesis Proposal avoids resource-intensive foreign technology imports, instead utilizing locally available tools like LINE OA (Office Automation) for communication and Thai-language analytics platforms.</w:t>
      </w:r>
    </w:p>
    <w:bookmarkEnd w:id="26"/>
    <w:bookmarkStart w:id="27" w:name="conclusion"/>
    <w:p>
      <w:pPr>
        <w:pStyle w:val="Heading2"/>
      </w:pPr>
      <w:r>
        <w:t xml:space="preserve">Conclusion</w:t>
      </w:r>
    </w:p>
    <w:p>
      <w:pPr>
        <w:pStyle w:val="FirstParagraph"/>
      </w:pPr>
      <w:r>
        <w:t xml:space="preserve">This Thesis Proposal establishes a critical bridge between industrial engineering theory and Thailand Bangkok’s real-world business challenges. As an emerging Industrial Engineer committed to driving sustainable growth in Southeast Asia, I am uniquely positioned to execute this research—combining academic rigor with on-ground experience from internships at Bangkok-based manufacturing firms like Siam Cement Group. By centering the study on Bangkok’s SMEs, where 72% of jobs are created (Thailand Ministry of Labor, 2023), this work transcends academia to catalyze tangible economic upliftment. The outcomes will empower local entrepreneurs while enriching Thailand’s industrial engineering pedagogy, proving that strategic optimization rooted in contextual understanding—not just imported Western frameworks—is key to transforming Bangkok into a global SME innovation hub. This Thesis Proposal is not merely an academic exercise; it is a blueprint for industrial engineers to serve as catalysts of progress in Thailand Bangkok's vibrant urban economy.</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Efficiency in Bangkok's SME Sector</dc:title>
  <dc:creator/>
  <dc:language>en</dc:language>
  <cp:keywords/>
  <dcterms:created xsi:type="dcterms:W3CDTF">2026-07-21T03:10:12Z</dcterms:created>
  <dcterms:modified xsi:type="dcterms:W3CDTF">2026-07-21T03:10:12Z</dcterms:modified>
</cp:coreProperties>
</file>

<file path=docProps/custom.xml><?xml version="1.0" encoding="utf-8"?>
<Properties xmlns="http://schemas.openxmlformats.org/officeDocument/2006/custom-properties" xmlns:vt="http://schemas.openxmlformats.org/officeDocument/2006/docPropsVTypes"/>
</file>