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Small-Scale</w:t>
      </w:r>
      <w:r>
        <w:t xml:space="preserve"> </w:t>
      </w:r>
      <w:r>
        <w:t xml:space="preserve">Manufacturers</w:t>
      </w:r>
      <w:r>
        <w:t xml:space="preserve"> </w:t>
      </w:r>
      <w:r>
        <w:t xml:space="preserve">in</w:t>
      </w:r>
      <w:r>
        <w:t xml:space="preserve"> </w:t>
      </w:r>
      <w:r>
        <w:t xml:space="preserve">Kampala,</w:t>
      </w:r>
      <w:r>
        <w:t xml:space="preserve"> </w:t>
      </w:r>
      <w:r>
        <w:t xml:space="preserve">Uganda</w:t>
      </w:r>
    </w:p>
    <w:bookmarkStart w:id="27" w:name="Xcaba553b5ac247d271f409bda513dd17b64a4d8"/>
    <w:p>
      <w:pPr>
        <w:pStyle w:val="Heading1"/>
      </w:pPr>
      <w:r>
        <w:t xml:space="preserve">Thesis Proposal: Enhancing Operational Excellence Through Industrial Engineering Practices in Kampala, Uganda</w:t>
      </w:r>
    </w:p>
    <w:bookmarkStart w:id="20" w:name="introduction-and-context"/>
    <w:p>
      <w:pPr>
        <w:pStyle w:val="Heading2"/>
      </w:pPr>
      <w:r>
        <w:t xml:space="preserve">Introduction and Context</w:t>
      </w:r>
    </w:p>
    <w:p>
      <w:pPr>
        <w:pStyle w:val="FirstParagraph"/>
      </w:pPr>
      <w:r>
        <w:t xml:space="preserve">The rapid urbanization of Kampala, the capital city of Uganda, has intensified pressure on its industrial sector to meet growing domestic demand while competing globally. Despite significant potential, small and medium enterprises (SMEs) operating within Kampala's industrial zones—including Namanve Industrial Park, Kira Road clusters, and Makerere University Technology Incubator—struggle with chronic inefficiencies. These challenges manifest as high production costs, inconsistent quality control, excessive waste generation, and suboptimal resource utilization. This Thesis Proposal addresses a critical gap in the application of</w:t>
      </w:r>
      <w:r>
        <w:t xml:space="preserve"> </w:t>
      </w:r>
      <w:r>
        <w:rPr>
          <w:iCs/>
          <w:i/>
        </w:rPr>
        <w:t xml:space="preserve">Industrial Engineer</w:t>
      </w:r>
      <w:r>
        <w:t xml:space="preserve"> </w:t>
      </w:r>
      <w:r>
        <w:t xml:space="preserve">methodologies within Uganda's unique socio-economic context. As an emerging nation prioritizing manufacturing-led growth under Vision 2040, Uganda Kampala requires evidence-based interventions to transform its informal industrial landscape into a driver of sustainable economic development.</w:t>
      </w:r>
    </w:p>
    <w:bookmarkEnd w:id="20"/>
    <w:bookmarkStart w:id="21" w:name="problem-statement"/>
    <w:p>
      <w:pPr>
        <w:pStyle w:val="Heading2"/>
      </w:pPr>
      <w:r>
        <w:t xml:space="preserve">Problem Statement</w:t>
      </w:r>
    </w:p>
    <w:p>
      <w:pPr>
        <w:pStyle w:val="FirstParagraph"/>
      </w:pPr>
      <w:r>
        <w:t xml:space="preserve">Current literature on industrial engineering in Sub-Saharan Africa largely focuses on large-scale multinational operations, neglecting the specific constraints faced by Ugandan SMEs. In Kampala, 78% of manufacturing units operate with manual or semi-automated systems (Uganda Bureau of Statistics, 2022), leading to an average productivity loss of 34% due to bottlenecks in material handling, energy inefficiency, and poor workflow design. Crucially, there is no localized framework for</w:t>
      </w:r>
      <w:r>
        <w:t xml:space="preserve"> </w:t>
      </w:r>
      <w:r>
        <w:rPr>
          <w:iCs/>
          <w:i/>
        </w:rPr>
        <w:t xml:space="preserve">Industrial Engineer</w:t>
      </w:r>
      <w:r>
        <w:t xml:space="preserve"> </w:t>
      </w:r>
      <w:r>
        <w:t xml:space="preserve">interventions that considers Kampala’s infrastructure limitations (e.g., unreliable power supply affecting machinery uptime), cultural work practices, and limited access to advanced technology. This gap impedes Uganda's ability to leverage its manufacturing sector for job creation and export diversification—key pillars of the National Development Plan III.</w:t>
      </w:r>
    </w:p>
    <w:bookmarkEnd w:id="21"/>
    <w:bookmarkStart w:id="22" w:name="research-objectives"/>
    <w:p>
      <w:pPr>
        <w:pStyle w:val="Heading2"/>
      </w:pPr>
      <w:r>
        <w:t xml:space="preserve">Research Objectives</w:t>
      </w:r>
    </w:p>
    <w:p>
      <w:pPr>
        <w:pStyle w:val="FirstParagraph"/>
      </w:pPr>
      <w:r>
        <w:t xml:space="preserve">This Thesis Proposal outlines a research project aimed at developing a context-specific industrial engineering toolkit for Kampala’s SMEs. The primary objectives are:</w:t>
      </w:r>
    </w:p>
    <w:p>
      <w:pPr>
        <w:numPr>
          <w:ilvl w:val="0"/>
          <w:numId w:val="1001"/>
        </w:numPr>
        <w:pStyle w:val="Compact"/>
      </w:pPr>
      <w:r>
        <w:t xml:space="preserve">To conduct a comprehensive diagnostic of operational inefficiencies across 15 small-scale manufacturing units in Kampala, focusing on textile, food processing, and artisanal crafts sectors.</w:t>
      </w:r>
    </w:p>
    <w:p>
      <w:pPr>
        <w:numPr>
          <w:ilvl w:val="0"/>
          <w:numId w:val="1001"/>
        </w:numPr>
        <w:pStyle w:val="Compact"/>
      </w:pPr>
      <w:r>
        <w:t xml:space="preserve">To co-develop and pilot an Industrial Engineering framework integrating lean principles with Ugandan resource constraints (e.g., solar-powered workflow optimization for power-deficient facilities).</w:t>
      </w:r>
    </w:p>
    <w:p>
      <w:pPr>
        <w:numPr>
          <w:ilvl w:val="0"/>
          <w:numId w:val="1001"/>
        </w:numPr>
        <w:pStyle w:val="Compact"/>
      </w:pPr>
      <w:r>
        <w:t xml:space="preserve">To quantify the impact of proposed interventions on key performance indicators: production cycle time reduction, waste minimization, and cost savings within a 6-month implementation period.</w:t>
      </w:r>
    </w:p>
    <w:p>
      <w:pPr>
        <w:numPr>
          <w:ilvl w:val="0"/>
          <w:numId w:val="1001"/>
        </w:numPr>
        <w:pStyle w:val="Compact"/>
      </w:pPr>
      <w:r>
        <w:t xml:space="preserve">To establish a replicable model for Ugandan</w:t>
      </w:r>
      <w:r>
        <w:t xml:space="preserve"> </w:t>
      </w:r>
      <w:r>
        <w:rPr>
          <w:iCs/>
          <w:i/>
        </w:rPr>
        <w:t xml:space="preserve">Industrial Engineer</w:t>
      </w:r>
      <w:r>
        <w:t xml:space="preserve"> </w:t>
      </w:r>
      <w:r>
        <w:t xml:space="preserve">practitioners to scale efficiency improvements across Kampala’s informal manufacturing ecosystem.</w:t>
      </w:r>
    </w:p>
    <w:bookmarkEnd w:id="22"/>
    <w:bookmarkStart w:id="23" w:name="methodology"/>
    <w:p>
      <w:pPr>
        <w:pStyle w:val="Heading2"/>
      </w:pPr>
      <w:r>
        <w:t xml:space="preserve">Methodology</w:t>
      </w:r>
    </w:p>
    <w:p>
      <w:pPr>
        <w:pStyle w:val="FirstParagraph"/>
      </w:pPr>
      <w:r>
        <w:t xml:space="preserve">This mixed-methods study will employ a sequential approach tailored to Uganda Kampala's operational realities. Phase 1 involves ethnographic observation and time-motion studies at selected workshops in Kampala (e.g., Kawempe, Naguru, and Busega industrial areas) to map existing workflows. Phase 2 utilizes structured interviews with 30 production managers and 50 workers to identify pain points related to energy use, inventory management, and labor allocation—factors uniquely amplified by Kampala’s infrastructure challenges. Phase 3 entails designing intervention protocols through participatory workshops with local</w:t>
      </w:r>
      <w:r>
        <w:t xml:space="preserve"> </w:t>
      </w:r>
      <w:r>
        <w:rPr>
          <w:iCs/>
          <w:i/>
        </w:rPr>
        <w:t xml:space="preserve">Industrial Engineer</w:t>
      </w:r>
      <w:r>
        <w:t xml:space="preserve"> </w:t>
      </w:r>
      <w:r>
        <w:t xml:space="preserve">students from Makerere University and the Uganda Industrial Research Institute (UIRI). Key tools will include value-stream mapping adapted for manual processes, energy audit templates for off-grid operations, and simple digital tracking systems compatible with basic smartphones (avoiding dependency on high-cost software).</w:t>
      </w:r>
    </w:p>
    <w:p>
      <w:pPr>
        <w:pStyle w:val="BodyText"/>
      </w:pPr>
      <w:r>
        <w:t xml:space="preserve">Data analysis will combine quantitative metrics (e.g., throughput rates pre/post-intervention) with qualitative insights from stakeholder feedback. The research will strictly adhere to ethical protocols approved by Makerere University’s Research Ethics Committee, ensuring community engagement and benefit-sharing with participating SMEs in Kampala.</w:t>
      </w:r>
    </w:p>
    <w:bookmarkEnd w:id="23"/>
    <w:bookmarkStart w:id="24" w:name="significance-and-contribution"/>
    <w:p>
      <w:pPr>
        <w:pStyle w:val="Heading2"/>
      </w:pPr>
      <w:r>
        <w:t xml:space="preserve">Significance and Contribution</w:t>
      </w:r>
    </w:p>
    <w:p>
      <w:pPr>
        <w:pStyle w:val="FirstParagraph"/>
      </w:pPr>
      <w:r>
        <w:t xml:space="preserve">This Thesis Proposal promises transformative value for both academia and industry in Uganda. Academically, it contributes the first context-specific application of industrial engineering theories to East Africa’s most dynamic urban manufacturing hub. By grounding solutions in Kampala’s lived realities—such as designing assembly lines that accommodate intermittent power or optimizing handcraft workflows without costly automation—the research advances the field of</w:t>
      </w:r>
      <w:r>
        <w:t xml:space="preserve"> </w:t>
      </w:r>
      <w:r>
        <w:rPr>
          <w:iCs/>
          <w:i/>
        </w:rPr>
        <w:t xml:space="preserve">Industrial Engineer</w:t>
      </w:r>
      <w:r>
        <w:t xml:space="preserve"> </w:t>
      </w:r>
      <w:r>
        <w:t xml:space="preserve">practice in resource-constrained environments globally.</w:t>
      </w:r>
    </w:p>
    <w:p>
      <w:pPr>
        <w:pStyle w:val="BodyText"/>
      </w:pPr>
      <w:r>
        <w:t xml:space="preserve">For Uganda Kampala, the outcomes will directly support national priorities: reducing production costs for SMEs (projected 20–30% savings) can increase their competitiveness, enabling local manufacturers to export more value-added goods. This aligns with the Uganda Manufacturers’ Association’s 2030 goal of boosting manufacturing GDP contribution from 9.5% to 15%. Furthermore, the proposed toolkit will be integrated into training curricula at Kampala-based technical institutions like Kyambogo University and UG’s Faculty of Engineering, ensuring long-term capacity building for Ugandan</w:t>
      </w:r>
      <w:r>
        <w:t xml:space="preserve"> </w:t>
      </w:r>
      <w:r>
        <w:rPr>
          <w:iCs/>
          <w:i/>
        </w:rPr>
        <w:t xml:space="preserve">Industrial Engineer</w:t>
      </w:r>
      <w:r>
        <w:t xml:space="preserve"> </w:t>
      </w:r>
      <w:r>
        <w:t xml:space="preserve">professionals.</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 a validated Industrial Engineering Toolkit for Kampala SMEs by the 18th month of research. Key outputs include: (1) A field-tested digital dashboard for real-time process monitoring; (2) Training modules for local engineers on lean implementation in low-resource settings; and (3) A policy brief advising Uganda’s Ministry of Industry, Trade and Cooperatives on embedding industrial engineering support into SME development programs.</w:t>
      </w:r>
    </w:p>
    <w:p>
      <w:pPr>
        <w:pStyle w:val="BodyText"/>
      </w:pPr>
      <w:r>
        <w:t xml:space="preserve">A phased timeline is proposed: Months 1–4—Literature review &amp; site identification; Months 5–10—Data collection in Kampala; Months 11–14—Intervention design &amp; pilot testing; Months 15–18—Impact assessment and toolkit finalization. All research activities will be conducted within Uganda Kampala, with fieldwork spanning both formal industrial parks and informal artisanal clusters.</w:t>
      </w:r>
    </w:p>
    <w:bookmarkEnd w:id="25"/>
    <w:bookmarkStart w:id="26" w:name="conclusion"/>
    <w:p>
      <w:pPr>
        <w:pStyle w:val="Heading2"/>
      </w:pPr>
      <w:r>
        <w:t xml:space="preserve">Conclusion</w:t>
      </w:r>
    </w:p>
    <w:p>
      <w:pPr>
        <w:pStyle w:val="FirstParagraph"/>
      </w:pPr>
      <w:r>
        <w:t xml:space="preserve">This Thesis Proposal positions the role of the</w:t>
      </w:r>
      <w:r>
        <w:t xml:space="preserve"> </w:t>
      </w:r>
      <w:r>
        <w:rPr>
          <w:iCs/>
          <w:i/>
        </w:rPr>
        <w:t xml:space="preserve">Industrial Engineer</w:t>
      </w:r>
      <w:r>
        <w:t xml:space="preserve"> </w:t>
      </w:r>
      <w:r>
        <w:t xml:space="preserve">as indispensable for transforming Kampala’s industrial sector from a source of inefficiency to a catalyst for inclusive growth. By centering Uganda Kampala’s specific challenges—energy instability, informal business structures, and limited capital—this research moves beyond generic Western models to create scalable, culturally intelligent solutions. The successful execution of this study will not only advance academic knowledge but also empower Ugandan manufacturers to compete globally while contributing meaningfully to national development objectives. As Uganda strives toward industrialization, the systematic application of</w:t>
      </w:r>
      <w:r>
        <w:t xml:space="preserve"> </w:t>
      </w:r>
      <w:r>
        <w:rPr>
          <w:iCs/>
          <w:i/>
        </w:rPr>
        <w:t xml:space="preserve">Industrial Engineer</w:t>
      </w:r>
      <w:r>
        <w:t xml:space="preserve"> </w:t>
      </w:r>
      <w:r>
        <w:t xml:space="preserve">principles in Kampala represents a pragmatic and urgent pathway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Small-Scale Manufacturers in Kampala, Uganda</dc:title>
  <dc:creator/>
  <dc:language>en</dc:language>
  <cp:keywords/>
  <dcterms:created xsi:type="dcterms:W3CDTF">2025-12-10T05:38:45Z</dcterms:created>
  <dcterms:modified xsi:type="dcterms:W3CDTF">2025-12-10T05:38:45Z</dcterms:modified>
</cp:coreProperties>
</file>

<file path=docProps/custom.xml><?xml version="1.0" encoding="utf-8"?>
<Properties xmlns="http://schemas.openxmlformats.org/officeDocument/2006/custom-properties" xmlns:vt="http://schemas.openxmlformats.org/officeDocument/2006/docPropsVTypes"/>
</file>