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Resource</w:t>
      </w:r>
      <w:r>
        <w:t xml:space="preserve"> </w:t>
      </w:r>
      <w:r>
        <w:t xml:space="preserve">Efficiency</w:t>
      </w:r>
      <w:r>
        <w:t xml:space="preserve"> </w:t>
      </w:r>
      <w:r>
        <w:t xml:space="preserve">in</w:t>
      </w:r>
      <w:r>
        <w:t xml:space="preserve"> </w:t>
      </w:r>
      <w:r>
        <w:t xml:space="preserve">Abu</w:t>
      </w:r>
      <w:r>
        <w:t xml:space="preserve"> </w:t>
      </w:r>
      <w:r>
        <w:t xml:space="preserve">Dhabi's</w:t>
      </w:r>
      <w:r>
        <w:t xml:space="preserve"> </w:t>
      </w:r>
      <w:r>
        <w:t xml:space="preserve">Manufacturing</w:t>
      </w:r>
      <w:r>
        <w:t xml:space="preserve"> </w:t>
      </w:r>
      <w:r>
        <w:t xml:space="preserve">Sector</w:t>
      </w:r>
    </w:p>
    <w:bookmarkStart w:id="27" w:name="X2b2965f2effaa96af09d21624be0b74c7f85e84"/>
    <w:p>
      <w:pPr>
        <w:pStyle w:val="Heading1"/>
      </w:pPr>
      <w:r>
        <w:t xml:space="preserve">Thesis Proposal: Optimizing Resource Efficiency in Abu Dhabi's Manufacturing Sector for Sustainable Industrial Growth</w:t>
      </w:r>
    </w:p>
    <w:p>
      <w:pPr>
        <w:pStyle w:val="FirstParagraph"/>
      </w:pPr>
      <w:r>
        <w:rPr>
          <w:bCs/>
          <w:b/>
        </w:rPr>
        <w:t xml:space="preserve">Submitted to:</w:t>
      </w:r>
      <w:r>
        <w:t xml:space="preserve"> </w:t>
      </w:r>
      <w:r>
        <w:t xml:space="preserve">Department of Industrial Engineering, Khalifa University, Abu Dhabi, United Arab Emirates</w:t>
      </w:r>
      <w:r>
        <w:br/>
      </w:r>
      <w:r>
        <w:rPr>
          <w:bCs/>
          <w:b/>
        </w:rPr>
        <w:t xml:space="preserve">Date:</w:t>
      </w:r>
      <w:r>
        <w:t xml:space="preserve"> </w:t>
      </w:r>
      <w:r>
        <w:t xml:space="preserve">October 26, 2023</w:t>
      </w:r>
      <w:r>
        <w:br/>
      </w:r>
      <w:r>
        <w:rPr>
          <w:bCs/>
          <w:b/>
        </w:rPr>
        <w:t xml:space="preserve">Proposed Research Topic:</w:t>
      </w:r>
    </w:p>
    <w:bookmarkStart w:id="20" w:name="i.-abstract"/>
    <w:p>
      <w:pPr>
        <w:pStyle w:val="Heading2"/>
      </w:pPr>
      <w:r>
        <w:t xml:space="preserve">I. Abstract</w:t>
      </w:r>
    </w:p>
    <w:p>
      <w:pPr>
        <w:pStyle w:val="FirstParagraph"/>
      </w:pPr>
      <w:r>
        <w:t xml:space="preserve">This Thesis Proposal outlines a research initiative focused on enhancing operational efficiency within Abu Dhabi's manufacturing sector through the strategic application of Industrial Engineering principles. The study directly addresses critical challenges facing the United Arab Emirates Abu Dhabi as it advances its economic diversification strategy under Vision 2030, particularly in reducing production costs, minimizing resource consumption, and improving supply chain resilience. As an emerging hub for advanced manufacturing in the Gulf region, Abu Dhabi requires innovative solutions from a skilled</w:t>
      </w:r>
      <w:r>
        <w:t xml:space="preserve"> </w:t>
      </w:r>
      <w:r>
        <w:rPr>
          <w:bCs/>
          <w:b/>
        </w:rPr>
        <w:t xml:space="preserve">Industrial Engineer</w:t>
      </w:r>
      <w:r>
        <w:t xml:space="preserve"> </w:t>
      </w:r>
      <w:r>
        <w:t xml:space="preserve">to optimize complex production systems. This research proposes a data-driven framework integrating lean methodologies, digital twin technology, and sustainable resource management tailored specifically to the operational context of Abu Dhabi's industrial parks such as Khalifa Industrial Zone Abu Dhabi (KIZAD) and Masdar City. The expected outcome is a replicable model that can be adopted by local manufacturers to achieve significant reductions in energy use (target: 15-20%), waste generation, and operational costs while strengthening the region's global competitiveness.</w:t>
      </w:r>
    </w:p>
    <w:bookmarkEnd w:id="20"/>
    <w:bookmarkStart w:id="21" w:name="ii.-introduction-context"/>
    <w:p>
      <w:pPr>
        <w:pStyle w:val="Heading2"/>
      </w:pPr>
      <w:r>
        <w:t xml:space="preserve">II. Introduction &amp; Context</w:t>
      </w:r>
    </w:p>
    <w:p>
      <w:pPr>
        <w:pStyle w:val="FirstParagraph"/>
      </w:pPr>
      <w:r>
        <w:t xml:space="preserve">The United Arab Emirates, particularly Abu Dhabi, is undergoing a transformative phase in its industrial landscape. With Vision 2030 prioritizing the non-oil sector to account for 60% of GDP by 2030, manufacturing and industrial growth are central to economic sustainability. However, this expansion faces significant hurdles: high energy costs (driven by reliance on fossil fuels for power), water scarcity challenges impacting production processes, supply chain vulnerabilities highlighted during global disruptions, and the need to meet stringent environmental regulations. The role of a modern</w:t>
      </w:r>
      <w:r>
        <w:t xml:space="preserve"> </w:t>
      </w:r>
      <w:r>
        <w:rPr>
          <w:bCs/>
          <w:b/>
        </w:rPr>
        <w:t xml:space="preserve">Industrial Engineer</w:t>
      </w:r>
      <w:r>
        <w:t xml:space="preserve"> </w:t>
      </w:r>
      <w:r>
        <w:t xml:space="preserve">is pivotal in navigating these complexities. Unlike traditional engineering roles focused solely on product design or equipment maintenance, the</w:t>
      </w:r>
      <w:r>
        <w:t xml:space="preserve"> </w:t>
      </w:r>
      <w:r>
        <w:rPr>
          <w:bCs/>
          <w:b/>
        </w:rPr>
        <w:t xml:space="preserve">Industrial Engineer</w:t>
      </w:r>
      <w:r>
        <w:t xml:space="preserve"> </w:t>
      </w:r>
      <w:r>
        <w:t xml:space="preserve">specializes in optimizing entire systems – people, materials, information, equipment, and energy – to maximize productivity and value. In Abu Dhabi's unique context of rapid industrialization amidst resource constraints and ambitious sustainability goals (e.g., Net Zero 2050), the strategic deployment of Industrial Engineering expertise is not merely beneficial; it is essential for long-term viability.</w:t>
      </w:r>
    </w:p>
    <w:bookmarkEnd w:id="21"/>
    <w:bookmarkStart w:id="22" w:name="iii.-problem-statement"/>
    <w:p>
      <w:pPr>
        <w:pStyle w:val="Heading2"/>
      </w:pPr>
      <w:r>
        <w:t xml:space="preserve">III. Problem Statement</w:t>
      </w:r>
    </w:p>
    <w:p>
      <w:pPr>
        <w:pStyle w:val="FirstParagraph"/>
      </w:pPr>
      <w:r>
        <w:t xml:space="preserve">Despite substantial investment in Abu Dhabi's industrial infrastructure, significant inefficiencies persist within manufacturing operations. A preliminary review of case studies from major local manufacturers (e.g., food processing, automotive components, advanced materials) reveals: 1) Unoptimized energy use across production lines exceeding regional averages; 2) Substantial material waste generation due to fragmented process control; 3) Inefficient logistics networks leading to increased lead times and inventory costs within the UAE's complex supply chain environment; and 4) A critical shortage of locally trained</w:t>
      </w:r>
      <w:r>
        <w:t xml:space="preserve"> </w:t>
      </w:r>
      <w:r>
        <w:rPr>
          <w:bCs/>
          <w:b/>
        </w:rPr>
        <w:t xml:space="preserve">Industrial Engineer</w:t>
      </w:r>
      <w:r>
        <w:t xml:space="preserve">s equipped with both global best practices and deep understanding of Abu Dhabi's specific industrial, regulatory, and environmental landscape. Current approaches often lack a holistic integration of sustainability metrics into core operational efficiency initiatives. This research directly targets this gap, proposing a framework where the</w:t>
      </w:r>
      <w:r>
        <w:t xml:space="preserve"> </w:t>
      </w:r>
      <w:r>
        <w:rPr>
          <w:bCs/>
          <w:b/>
        </w:rPr>
        <w:t xml:space="preserve">Industrial Engineer</w:t>
      </w:r>
      <w:r>
        <w:t xml:space="preserve">'s systematic approach becomes the cornerstone for sustainable industrial growth in United Arab Emirates Abu Dhabi.</w:t>
      </w:r>
    </w:p>
    <w:bookmarkEnd w:id="22"/>
    <w:bookmarkStart w:id="23" w:name="iv.-research-objectives-scope"/>
    <w:p>
      <w:pPr>
        <w:pStyle w:val="Heading2"/>
      </w:pPr>
      <w:r>
        <w:t xml:space="preserve">IV. Research Objectives &amp; Scope</w:t>
      </w:r>
    </w:p>
    <w:p>
      <w:pPr>
        <w:pStyle w:val="FirstParagraph"/>
      </w:pPr>
      <w:r>
        <w:t xml:space="preserve">This Thesis Proposal aims to develop and validate an integrated resource efficiency optimization framework specifically designed for Abu Dhabi's manufacturing sector. The primary objectives are:</w:t>
      </w:r>
      <w:r>
        <w:t xml:space="preserve"> </w:t>
      </w:r>
      <w:r>
        <w:t xml:space="preserve">1. To conduct a comprehensive analysis of current resource consumption patterns (energy, water, raw materials) across diverse manufacturing sub-sectors within Abu Dhabi.</w:t>
      </w:r>
      <w:r>
        <w:t xml:space="preserve"> </w:t>
      </w:r>
      <w:r>
        <w:t xml:space="preserve">2. To identify key bottlenecks and waste streams using industrial engineering tools (Value Stream Mapping, Process Flow Analysis) tailored to local operational conditions.</w:t>
      </w:r>
      <w:r>
        <w:t xml:space="preserve"> </w:t>
      </w:r>
      <w:r>
        <w:t xml:space="preserve">3. To develop a prototype framework incorporating lean principles, IoT-enabled real-time monitoring, and predictive analytics for continuous improvement.</w:t>
      </w:r>
      <w:r>
        <w:t xml:space="preserve"> </w:t>
      </w:r>
      <w:r>
        <w:t xml:space="preserve">4. To quantify the potential economic (cost savings), environmental (reduced carbon/water footprint), and operational benefits of implementing this framework within Abu Dhabi's context.</w:t>
      </w:r>
      <w:r>
        <w:t xml:space="preserve"> </w:t>
      </w:r>
      <w:r>
        <w:t xml:space="preserve">The scope focuses on medium to large-scale manufacturing facilities operating within KIZAD or similar industrial zones in Abu Dhabi, prioritizing sectors with high resource intensity and strategic importance to the Emirate's economy.</w:t>
      </w:r>
    </w:p>
    <w:bookmarkEnd w:id="23"/>
    <w:bookmarkStart w:id="24" w:name="v.-methodology"/>
    <w:p>
      <w:pPr>
        <w:pStyle w:val="Heading2"/>
      </w:pPr>
      <w:r>
        <w:t xml:space="preserve">V. Methodology</w:t>
      </w:r>
    </w:p>
    <w:p>
      <w:pPr>
        <w:pStyle w:val="FirstParagraph"/>
      </w:pPr>
      <w:r>
        <w:t xml:space="preserve">The research will employ a mixed-methods approach:</w:t>
      </w:r>
      <w:r>
        <w:t xml:space="preserve"> </w:t>
      </w:r>
      <w:r>
        <w:rPr>
          <w:bCs/>
          <w:b/>
        </w:rPr>
        <w:t xml:space="preserve">Phase 1:</w:t>
      </w:r>
      <w:r>
        <w:t xml:space="preserve"> </w:t>
      </w:r>
      <w:r>
        <w:t xml:space="preserve">Literature review focused on global Industrial Engineering best practices for resource efficiency, combined with analysis of UAE industrial policies, energy/water usage reports (e.g., from Abu Dhabi Energy), and sector-specific challenges. This will establish the baseline for Abu Dhabi's context.</w:t>
      </w:r>
      <w:r>
        <w:t xml:space="preserve"> </w:t>
      </w:r>
      <w:r>
        <w:rPr>
          <w:bCs/>
          <w:b/>
        </w:rPr>
        <w:t xml:space="preserve">Phase 2:</w:t>
      </w:r>
      <w:r>
        <w:t xml:space="preserve"> </w:t>
      </w:r>
      <w:r>
        <w:t xml:space="preserve">Primary data collection via site visits and interviews with operations managers at 3-5 target manufacturing facilities in Abu Dhabi. Implementation of process mapping, time studies, and energy/water audits to identify specific inefficiencies.</w:t>
      </w:r>
      <w:r>
        <w:t xml:space="preserve"> </w:t>
      </w:r>
      <w:r>
        <w:rPr>
          <w:bCs/>
          <w:b/>
        </w:rPr>
        <w:t xml:space="preserve">Phase 3:</w:t>
      </w:r>
      <w:r>
        <w:t xml:space="preserve"> </w:t>
      </w:r>
      <w:r>
        <w:t xml:space="preserve">Development and simulation of the optimization framework using industrial engineering software (e.g., Arena, AnyLogic) incorporating UAE-specific data inputs (energy tariffs, water availability constraints).</w:t>
      </w:r>
      <w:r>
        <w:t xml:space="preserve"> </w:t>
      </w:r>
      <w:r>
        <w:rPr>
          <w:bCs/>
          <w:b/>
        </w:rPr>
        <w:t xml:space="preserve">Phase 4:</w:t>
      </w:r>
      <w:r>
        <w:t xml:space="preserve"> </w:t>
      </w:r>
      <w:r>
        <w:t xml:space="preserve">Pilot implementation at one selected facility to test the framework's effectiveness, measure KPIs (OEE - Overall Equipment Effectiveness, Energy Intensity per Unit), and refine the model based on real-world feedback. The findings will be validated against Abu Dhabi's sustainability targets.</w:t>
      </w:r>
    </w:p>
    <w:bookmarkEnd w:id="24"/>
    <w:bookmarkStart w:id="25" w:name="vi.-expected-contribution-significance"/>
    <w:p>
      <w:pPr>
        <w:pStyle w:val="Heading2"/>
      </w:pPr>
      <w:r>
        <w:t xml:space="preserve">VI. Expected Contribution &amp; Significance</w:t>
      </w:r>
    </w:p>
    <w:p>
      <w:pPr>
        <w:pStyle w:val="FirstParagraph"/>
      </w:pPr>
      <w:r>
        <w:t xml:space="preserve">This Thesis Proposal offers significant value for both academia and industry in United Arab Emirates Abu Dhabi:</w:t>
      </w:r>
      <w:r>
        <w:t xml:space="preserve"> </w:t>
      </w:r>
      <w:r>
        <w:t xml:space="preserve">* **For Industry:** Provides a practical, localized roadmap for manufacturers to achieve measurable cost reduction (estimated 10-15% operational savings), enhance sustainability compliance, and improve competitiveness – directly supporting ADNOC's downstream diversification goals and the Abu Dhabi Economic Vision 2030.</w:t>
      </w:r>
      <w:r>
        <w:t xml:space="preserve"> </w:t>
      </w:r>
      <w:r>
        <w:t xml:space="preserve">* **For the</w:t>
      </w:r>
      <w:r>
        <w:t xml:space="preserve"> </w:t>
      </w:r>
      <w:r>
        <w:rPr>
          <w:bCs/>
          <w:b/>
        </w:rPr>
        <w:t xml:space="preserve">Industrial Engineer</w:t>
      </w:r>
      <w:r>
        <w:t xml:space="preserve"> </w:t>
      </w:r>
      <w:r>
        <w:t xml:space="preserve">Profession:** Elevates the strategic role of the</w:t>
      </w:r>
      <w:r>
        <w:t xml:space="preserve"> </w:t>
      </w:r>
      <w:r>
        <w:rPr>
          <w:bCs/>
          <w:b/>
        </w:rPr>
        <w:t xml:space="preserve">Industrial Engineer</w:t>
      </w:r>
      <w:r>
        <w:t xml:space="preserve"> </w:t>
      </w:r>
      <w:r>
        <w:t xml:space="preserve">in Abu Dhabi beyond traditional problem-solving to become a key driver of sustainable industrial transformation. The developed framework will serve as a benchmark for local practice.</w:t>
      </w:r>
      <w:r>
        <w:t xml:space="preserve"> </w:t>
      </w:r>
      <w:r>
        <w:t xml:space="preserve">* **For UAE National Goals:** Contributes directly to national objectives like reducing carbon emissions, conserving precious water resources, and building a resilient, knowledge-based economy by fostering the application of advanced engineering methodologies within the Emirate's core industrial sector. This research positions Abu Dhabi as a leader in sustainable industrial innovation within the GCC.</w:t>
      </w:r>
    </w:p>
    <w:bookmarkEnd w:id="25"/>
    <w:bookmarkStart w:id="26" w:name="vii.-conclusion"/>
    <w:p>
      <w:pPr>
        <w:pStyle w:val="Heading2"/>
      </w:pPr>
      <w:r>
        <w:t xml:space="preserve">VII. Conclusion</w:t>
      </w:r>
    </w:p>
    <w:p>
      <w:pPr>
        <w:pStyle w:val="FirstParagraph"/>
      </w:pPr>
      <w:r>
        <w:t xml:space="preserve">The path to achieving United Arab Emirates Abu Dhabi's ambitious industrial and sustainability goals necessitates leveraging the unique expertise of the modern</w:t>
      </w:r>
      <w:r>
        <w:t xml:space="preserve"> </w:t>
      </w:r>
      <w:r>
        <w:rPr>
          <w:bCs/>
          <w:b/>
        </w:rPr>
        <w:t xml:space="preserve">Industrial Engineer</w:t>
      </w:r>
      <w:r>
        <w:t xml:space="preserve">. This Thesis Proposal presents a focused, actionable research initiative designed to address critical operational inefficiencies within Abu Dhabi's manufacturing base. By developing a context-specific optimization framework grounded in robust Industrial Engineering principles, this study will deliver tangible economic and environmental benefits for local industry while strengthening Abu Dhabi's position as a forward-looking industrial hub. The successful completion of this research will not only fulfill the requirements of an academic</w:t>
      </w:r>
      <w:r>
        <w:t xml:space="preserve"> </w:t>
      </w:r>
      <w:r>
        <w:rPr>
          <w:bCs/>
          <w:b/>
        </w:rPr>
        <w:t xml:space="preserve">Thesis Proposal</w:t>
      </w:r>
      <w:r>
        <w:t xml:space="preserve"> </w:t>
      </w:r>
      <w:r>
        <w:t xml:space="preserve">but will directly contribute to the practical advancement of sustainable manufacturing practices across the United Arab Emirates Abu Dhabi, marking a significant step towards a more efficient and resilient industrial future for the Emirate.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Resource Efficiency in Abu Dhabi's Manufacturing Sector</dc:title>
  <dc:creator/>
  <dc:language>en</dc:language>
  <cp:keywords/>
  <dcterms:created xsi:type="dcterms:W3CDTF">2025-12-16T08:37:50Z</dcterms:created>
  <dcterms:modified xsi:type="dcterms:W3CDTF">2025-12-16T08:37:50Z</dcterms:modified>
</cp:coreProperties>
</file>

<file path=docProps/custom.xml><?xml version="1.0" encoding="utf-8"?>
<Properties xmlns="http://schemas.openxmlformats.org/officeDocument/2006/custom-properties" xmlns:vt="http://schemas.openxmlformats.org/officeDocument/2006/docPropsVTypes"/>
</file>