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Crisis</w:t>
      </w:r>
      <w:r>
        <w:t xml:space="preserve"> </w:t>
      </w:r>
      <w:r>
        <w:t xml:space="preserve">and</w:t>
      </w:r>
      <w:r>
        <w:t xml:space="preserve"> </w:t>
      </w:r>
      <w:r>
        <w:t xml:space="preserve">Identity</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Contemporary</w:t>
      </w:r>
      <w:r>
        <w:t xml:space="preserve"> </w:t>
      </w:r>
      <w:r>
        <w:t xml:space="preserve">Journalist</w:t>
      </w:r>
      <w:r>
        <w:t xml:space="preserve"> </w:t>
      </w:r>
      <w:r>
        <w:t xml:space="preserve">Practices</w:t>
      </w:r>
      <w:r>
        <w:t xml:space="preserve"> </w:t>
      </w:r>
      <w:r>
        <w:t xml:space="preserve">in</w:t>
      </w:r>
      <w:r>
        <w:t xml:space="preserve"> </w:t>
      </w:r>
      <w:r>
        <w:t xml:space="preserve">Canada</w:t>
      </w:r>
      <w:r>
        <w:t xml:space="preserve"> </w:t>
      </w:r>
      <w:r>
        <w:t xml:space="preserve">Montreal</w:t>
      </w:r>
    </w:p>
    <w:bookmarkStart w:id="27" w:name="Xf9974b54ae5cfdabee0919f3a609dc279caeeb4"/>
    <w:p>
      <w:pPr>
        <w:pStyle w:val="Heading1"/>
      </w:pPr>
      <w:r>
        <w:t xml:space="preserve">Thesis Proposal: Navigating Crisis and Identity - A Study of Contemporary Journalist Practices in Canada Montreal</w:t>
      </w:r>
    </w:p>
    <w:bookmarkStart w:id="20" w:name="abstract"/>
    <w:p>
      <w:pPr>
        <w:pStyle w:val="Heading2"/>
      </w:pPr>
      <w:r>
        <w:t xml:space="preserve">Abstract</w:t>
      </w:r>
    </w:p>
    <w:p>
      <w:pPr>
        <w:pStyle w:val="FirstParagraph"/>
      </w:pPr>
      <w:r>
        <w:t xml:space="preserve">This Thesis Proposal outlines a critical investigation into the evolving professional landscape of the modern Canadian journalist within the unique socio-political context of Montreal, Quebec. As media ecosystems across Canada face unprecedented disruption, this research focuses specifically on Montreal—a city renowned for its linguistic duality, vibrant cultural identity, and complex media environment—to analyze how journalists navigate challenges including financial precarity, technological shifts, ethical dilemmas in a bilingual context, and the impact of national policy frameworks on local reporting. The central research question posits: How do journalists operating within Montreal's distinct media ecosystem adapt their professional identities and practices in response to systemic pressures, and what does this reveal about the future sustainability of independent local journalism in Canada? This study employs mixed-methods research design, including qualitative interviews with 30 practicing journalists across major Montreal outlets (bilingual and Francophone), content analysis of local news coverage over a five-year period, and policy review of Canadian media regulations. Findings aim to provide actionable insights for journalism education, media organizations in Canada Montreal, and policymakers seeking to strengthen democratic information infrastructure.</w:t>
      </w:r>
    </w:p>
    <w:bookmarkEnd w:id="20"/>
    <w:bookmarkStart w:id="21" w:name="X895c04ed81a030bcdd7da35de072afb0e99643b"/>
    <w:p>
      <w:pPr>
        <w:pStyle w:val="Heading2"/>
      </w:pPr>
      <w:r>
        <w:t xml:space="preserve">1. Introduction: The Crucible of Montreal Journalism</w:t>
      </w:r>
    </w:p>
    <w:p>
      <w:pPr>
        <w:pStyle w:val="FirstParagraph"/>
      </w:pPr>
      <w:r>
        <w:t xml:space="preserve">Montreal stands as a pivotal case study for understanding journalism in Canada. As the country's second-largest city and its most linguistically diverse metropolitan center (with significant English-, French-, and multilingual communities), Montreal's media landscape reflects the broader tensions within Canadian media—particularly around language, cultural identity, and market sustainability. The role of the journalist in this environment has become increasingly complex. Traditional revenue models have collapsed, digital platforms dominate audience attention, and journalists grapple with the dual mandate of serving a bilingual public while navigating distinct regulatory frameworks for French-language media (under Quebec's *Loi sur les langues officielles*) and English-language media operating under Canadian federal policy. This Thesis Proposal argues that understanding the specific challenges and adaptations of the journalist in Montreal is not merely an urban concern but a critical lens for assessing journalism's viability as a public good across Canada. The crisis facing Canadian media demands localized solutions, and Montreal offers an indispensable microcosm.</w:t>
      </w:r>
    </w:p>
    <w:bookmarkEnd w:id="21"/>
    <w:bookmarkStart w:id="22" w:name="Xadb248e96d8e24dd36d81f2569d7b49c8a14a2b"/>
    <w:p>
      <w:pPr>
        <w:pStyle w:val="Heading2"/>
      </w:pPr>
      <w:r>
        <w:t xml:space="preserve">2. Problem Statement: A Pressured Profession in a Unique Context</w:t>
      </w:r>
    </w:p>
    <w:p>
      <w:pPr>
        <w:pStyle w:val="FirstParagraph"/>
      </w:pPr>
      <w:r>
        <w:t xml:space="preserve">The Canadian journalism sector has experienced significant contraction since the mid-2010s, with hundreds of local newsroom layoffs nationwide. While national trends are documented, Montreal-specific data reveals acute vulnerabilities. The closure of major outlets like *La Presse*’s print edition and the 2021 CBC Montreal layoffs exemplify systemic pressures directly impacting journalist livelihoods and community coverage depth in a city that serves as Quebec’s media capital. Crucially, journalists in Montreal operate within a unique tension: they must report on issues critical to both Francophone Quebec identity (e.g., language policy, sovereignty debates) and the broader Canadian context (e.g., federal policies affecting immigrants, national politics). This dual focus creates specific professional demands absent in monolingual media markets. Furthermore, the rise of digital-native outlets like *Le Journal de Montréal*’s online arm or independent platforms such as *The Montreal Gazette*’s digital pivot has shifted audience engagement but often at the expense of investigative resources—impacting journalistic quality. This Thesis Proposal directly addresses the gap in understanding how individual journalists negotiate these intersecting pressures within Canada's most linguistically complex urban media market.</w:t>
      </w:r>
    </w:p>
    <w:bookmarkEnd w:id="22"/>
    <w:bookmarkStart w:id="23" w:name="X8066078623e035e24d6057dfb53a7ddf6b4f7af"/>
    <w:p>
      <w:pPr>
        <w:pStyle w:val="Heading2"/>
      </w:pPr>
      <w:r>
        <w:t xml:space="preserve">3. Literature Review: Gaps in Canadian Media Studies</w:t>
      </w:r>
    </w:p>
    <w:p>
      <w:pPr>
        <w:pStyle w:val="FirstParagraph"/>
      </w:pPr>
      <w:r>
        <w:t xml:space="preserve">Existing scholarship on journalism in Canada often focuses on national policy debates (e.g., the *Canadian News Media Fund*, broadcast regulations) or urban centers like Toronto, overlooking Montreal's distinctive dynamics. While studies examine language divides in Quebec media (e.g., Chomsky, 2017; Levesque, 2019), they rarely center on the day-to-day practices and evolving identities of the journalist themselves. The concept of 'professional identity' for the Canadian journalist remains under-theorized within localized contexts. This research bridges that gap by situating Montreal's journalists within their specific socio-linguistic and economic reality, moving beyond structural analysis to capture lived experience. It draws on key frameworks: Castells’ "network society" (2009) to examine digital transformation; Bourdieu’s field theory (1984) to analyze power dynamics within Montreal's media ecosystem; and Canadian-specific work on bilingual journalism (e.g., Hébert, 2021), applying it directly to current pressures.</w:t>
      </w:r>
    </w:p>
    <w:bookmarkEnd w:id="23"/>
    <w:bookmarkStart w:id="24" w:name="Xe7dbfbc9a253c717bc560e76580ce7d3d3cae5c"/>
    <w:p>
      <w:pPr>
        <w:pStyle w:val="Heading2"/>
      </w:pPr>
      <w:r>
        <w:t xml:space="preserve">4. Methodology: A Multifaceted Approach for Montreal</w:t>
      </w:r>
    </w:p>
    <w:p>
      <w:pPr>
        <w:pStyle w:val="FirstParagraph"/>
      </w:pPr>
      <w:r>
        <w:t xml:space="preserve">This study utilizes a convergent mixed-methods design tailored to the Montreal context:</w:t>
      </w:r>
      <w:r>
        <w:t xml:space="preserve"> </w:t>
      </w:r>
      <w:r>
        <w:t xml:space="preserve">* **Qualitative Interviews:** In-depth, semi-structured interviews with 30 practicing journalists across diverse Montreal outlets (e.g., *Le Devoir*, *The Gazette*, Radio-Canada Montreal, Cogeco’s digital platforms, independent reporters), ensuring representation of Francophone, Anglophone, and bilingual professionals. Questions will explore professional identity shifts, ethical challenges in bilingual reporting, adaptation to new technologies/revenue models, and perceptions of government policy impacts.</w:t>
      </w:r>
      <w:r>
        <w:t xml:space="preserve"> </w:t>
      </w:r>
      <w:r>
        <w:t xml:space="preserve">* **Content Analysis:** Systematic analysis of 120 articles from leading Montreal newspapers (5-year period: 2019-2023) covering key local issues (e.g., public health crises, municipal politics), coding for depth of reporting, language use, source diversity, and community relevance.</w:t>
      </w:r>
      <w:r>
        <w:t xml:space="preserve"> </w:t>
      </w:r>
      <w:r>
        <w:t xml:space="preserve">* **Policy Review:** Analysis of Canadian federal media policies (CRTC regulations, digital news subsidies) and Quebec provincial policies (*Loi sur les langues officielles*, *Loi sur la presse*) to contextualize the operational environment for the journalist in Canada Montreal.</w:t>
      </w:r>
      <w:r>
        <w:t xml:space="preserve"> </w:t>
      </w:r>
      <w:r>
        <w:t xml:space="preserve">This triangulation ensures findings are grounded in both professional experience and observable media output within the specific Canadian context of Montreal.</w:t>
      </w:r>
    </w:p>
    <w:bookmarkEnd w:id="24"/>
    <w:bookmarkStart w:id="25" w:name="expected-contributions-and-significance"/>
    <w:p>
      <w:pPr>
        <w:pStyle w:val="Heading2"/>
      </w:pPr>
      <w:r>
        <w:t xml:space="preserve">5. Expected Contributions and Significance</w:t>
      </w:r>
    </w:p>
    <w:p>
      <w:pPr>
        <w:pStyle w:val="FirstParagraph"/>
      </w:pPr>
      <w:r>
        <w:t xml:space="preserve">This research promises significant contributions to journalism studies, media policy, and practice within Canada. First, it will produce the most detailed empirical account to date of journalist adaptation strategies in a major Canadian metropolitan center with unique linguistic demands—directly addressing the needs of journalists working in Montreal. Second, findings will inform curriculum development for journalism programs across Canada (e.g., McGill’s School of Journalism, Concordia’s Department), ensuring future reporters are trained for the realities faced by their counterparts in Montreal. Third, it will provide concrete evidence for policymakers (federal and provincial) to refine support mechanisms like the *Canadian News Media Fund* to better address the specific structural challenges impacting Montreal newsrooms—a critical step for sustaining local democracy in Canada. Finally, this work contributes to broader international discourse on journalism sustainability by highlighting how cultural and linguistic context shapes professional resilience.</w:t>
      </w:r>
    </w:p>
    <w:bookmarkEnd w:id="25"/>
    <w:bookmarkStart w:id="26" w:name="Xf1e129a9cce21c7d351e387dff9d15a9510756b"/>
    <w:p>
      <w:pPr>
        <w:pStyle w:val="Heading2"/>
      </w:pPr>
      <w:r>
        <w:t xml:space="preserve">6. Conclusion: Why Montreal Matters for Canadian Journalism</w:t>
      </w:r>
    </w:p>
    <w:p>
      <w:pPr>
        <w:pStyle w:val="FirstParagraph"/>
      </w:pPr>
      <w:r>
        <w:t xml:space="preserve">The fate of the journalist in Montreal is not merely a local story; it is emblematic of journalism's future across Canada. As one of the most complex media markets in North America, shaped by Canada’s founding linguistic duality and facing identical pressures to other cities—yet with distinct regulatory and cultural layers—Montreal provides an unparalleled laboratory. This Thesis Proposal seeks not only to document the current crisis faced by journalists in Montreal but to illuminate pathways towards a more resilient, community-centered journalism ecosystem for Canada as a whole. By centering the lived experience of the journalist within Montreal’s specific reality, this research aims to generate knowledge that empowers practitioners and guides institutions committed to preserving informed public discourse in Canada.</w:t>
      </w:r>
    </w:p>
    <w:p>
      <w:pPr>
        <w:pStyle w:val="BodyText"/>
      </w:pPr>
      <w:r>
        <w:rPr>
          <w:bCs/>
          <w:b/>
        </w:rPr>
        <w:t xml:space="preserve">Word Count: 1024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Crisis and Identity - A Study of Contemporary Journalist Practices in Canada Montreal</dc:title>
  <dc:creator/>
  <dc:language>en</dc:language>
  <cp:keywords/>
  <dcterms:created xsi:type="dcterms:W3CDTF">2026-07-19T09:04:07Z</dcterms:created>
  <dcterms:modified xsi:type="dcterms:W3CDTF">2026-07-19T09:04:07Z</dcterms:modified>
</cp:coreProperties>
</file>

<file path=docProps/custom.xml><?xml version="1.0" encoding="utf-8"?>
<Properties xmlns="http://schemas.openxmlformats.org/officeDocument/2006/custom-properties" xmlns:vt="http://schemas.openxmlformats.org/officeDocument/2006/docPropsVTypes"/>
</file>