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Professionalism</w:t>
      </w:r>
      <w:r>
        <w:t xml:space="preserve"> </w:t>
      </w:r>
      <w:r>
        <w:t xml:space="preserve">Among</w:t>
      </w:r>
      <w:r>
        <w:t xml:space="preserve"> </w:t>
      </w:r>
      <w:r>
        <w:t xml:space="preserve">Journalists</w:t>
      </w:r>
      <w:r>
        <w:t xml:space="preserve"> </w:t>
      </w:r>
      <w:r>
        <w:t xml:space="preserve">in</w:t>
      </w:r>
      <w:r>
        <w:t xml:space="preserve"> </w:t>
      </w:r>
      <w:r>
        <w:t xml:space="preserve">Accra,</w:t>
      </w:r>
      <w:r>
        <w:t xml:space="preserve"> </w:t>
      </w:r>
      <w:r>
        <w:t xml:space="preserve">Ghana</w:t>
      </w:r>
    </w:p>
    <w:bookmarkStart w:id="29" w:name="X06365b3edc57cb4c2d0f4913841803d7ecf6df6"/>
    <w:p>
      <w:pPr>
        <w:pStyle w:val="Heading1"/>
      </w:pPr>
      <w:r>
        <w:t xml:space="preserve">Thesis Proposal: Navigating Press Freedom and Professionalism Among Journalists in Accra, Ghana</w:t>
      </w:r>
    </w:p>
    <w:bookmarkStart w:id="20" w:name="abstract"/>
    <w:p>
      <w:pPr>
        <w:pStyle w:val="Heading2"/>
      </w:pPr>
      <w:r>
        <w:t xml:space="preserve">Abstract</w:t>
      </w:r>
    </w:p>
    <w:p>
      <w:pPr>
        <w:pStyle w:val="FirstParagraph"/>
      </w:pPr>
      <w:r>
        <w:t xml:space="preserve">This Thesis Proposal outlines a critical investigation into the evolving professional landscape of journalists operating within Accra, Ghana. As Ghana’s political and media capital, Accra serves as a microcosm of national journalism dynamics where press freedom intersects with urban complexity, digital disruption, and socio-political pressures. This study addresses the urgent need to document contemporary challenges faced by journalists in Accra—ranging from legal intimidation and economic precarity to the rise of misinformation—and proposes actionable strategies for sustaining ethical journalism. With Ghana ranking 68th out of 180 countries in the 2023 World Press Freedom Index (Reporters Without Borders), this research directly responds to a critical gap in localized scholarship focused on Accra’s media ecosystem. The proposed thesis will employ mixed-methods research, including interviews with Accra-based journalists and content analysis of major outlets, to generate evidence-based insights for policy and professional development.</w:t>
      </w:r>
    </w:p>
    <w:bookmarkEnd w:id="20"/>
    <w:bookmarkStart w:id="21" w:name="introduction"/>
    <w:p>
      <w:pPr>
        <w:pStyle w:val="Heading2"/>
      </w:pPr>
      <w:r>
        <w:t xml:space="preserve">Introduction</w:t>
      </w:r>
    </w:p>
    <w:p>
      <w:pPr>
        <w:pStyle w:val="FirstParagraph"/>
      </w:pPr>
      <w:r>
        <w:t xml:space="preserve">Ghana has long been hailed as a democratic beacon in West Africa, yet its journalism sector faces mounting challenges that threaten its credibility and sustainability. Accra, as the nation’s administrative heartland, hosts the headquarters of leading newspapers (e.g., The Ghanaian Times), radio networks (e.g., Citi FM), and digital platforms (e.g., Myjoyonline). However, journalists in this urban hub navigate a volatile environment marked by restrictive legislation like the Cybercrime Act 2019, economic instability affecting media institutions, and the rapid spread of social media-fueled misinformation. This Thesis Proposal centers on Accra to address a critical void: while national studies exist on Ghanaian journalism, there is insufficient research dissecting how these pressures manifest specifically in Ghana’s most influential city. Understanding the daily realities of journalists in Accra is essential for shaping effective interventions that protect press freedom and uphold journalistic integrity across the nation.</w:t>
      </w:r>
    </w:p>
    <w:bookmarkEnd w:id="21"/>
    <w:bookmarkStart w:id="22" w:name="problem-statement"/>
    <w:p>
      <w:pPr>
        <w:pStyle w:val="Heading2"/>
      </w:pPr>
      <w:r>
        <w:t xml:space="preserve">Problem Statement</w:t>
      </w:r>
    </w:p>
    <w:p>
      <w:pPr>
        <w:pStyle w:val="FirstParagraph"/>
      </w:pPr>
      <w:r>
        <w:t xml:space="preserve">Recent years have seen escalating threats to journalists in Accra. The Ghana Journalists Association (GJA) reported a 40% increase in harassment cases against reporters in Accra between 2021–2023, including physical assaults and legal intimidation for "defamatory" reporting. Concurrently, economic pressures have forced many local outlets to slash staff, leading to overworked journalists who struggle with ethical dilemmas under time constraints. The proliferation of unverified information on platforms like WhatsApp and Facebook has further strained public trust in mainstream media. Crucially, no existing study has holistically examined how these interconnected challenges—legal, economic, and digital—affect journalistic practices within Accra’s unique urban context. This gap impedes policymakers’ ability to design context-specific solutions and leaves journalists without a robust evidence base for advocacy.</w:t>
      </w:r>
    </w:p>
    <w:bookmarkEnd w:id="22"/>
    <w:bookmarkStart w:id="23" w:name="research-questions"/>
    <w:p>
      <w:pPr>
        <w:pStyle w:val="Heading2"/>
      </w:pPr>
      <w:r>
        <w:t xml:space="preserve">Research Questions</w:t>
      </w:r>
    </w:p>
    <w:p>
      <w:pPr>
        <w:pStyle w:val="FirstParagraph"/>
      </w:pPr>
      <w:r>
        <w:t xml:space="preserve">This Thesis Proposal addresses the following core questions:</w:t>
      </w:r>
    </w:p>
    <w:p>
      <w:pPr>
        <w:numPr>
          <w:ilvl w:val="0"/>
          <w:numId w:val="1001"/>
        </w:numPr>
        <w:pStyle w:val="Compact"/>
      </w:pPr>
      <w:r>
        <w:t xml:space="preserve">How do Accra-based journalists perceive and respond to legal threats (e.g., under Ghana’s Cybercrime Act) within their daily reporting routines?</w:t>
      </w:r>
    </w:p>
    <w:p>
      <w:pPr>
        <w:numPr>
          <w:ilvl w:val="0"/>
          <w:numId w:val="1001"/>
        </w:numPr>
        <w:pStyle w:val="Compact"/>
      </w:pPr>
      <w:r>
        <w:t xml:space="preserve">To what extent does economic instability in Accra’s media sector compromise journalistic ethics, particularly in investigative reporting?</w:t>
      </w:r>
    </w:p>
    <w:p>
      <w:pPr>
        <w:numPr>
          <w:ilvl w:val="0"/>
          <w:numId w:val="1001"/>
        </w:numPr>
        <w:pStyle w:val="Compact"/>
      </w:pPr>
      <w:r>
        <w:t xml:space="preserve">What strategies are journalists employing to combat misinformation while maintaining credibility with Accra’s diverse urban audience?</w:t>
      </w:r>
    </w:p>
    <w:bookmarkEnd w:id="23"/>
    <w:bookmarkStart w:id="24" w:name="literature-review-and-gap-identification"/>
    <w:p>
      <w:pPr>
        <w:pStyle w:val="Heading2"/>
      </w:pPr>
      <w:r>
        <w:t xml:space="preserve">Literature Review and Gap Identification</w:t>
      </w:r>
    </w:p>
    <w:p>
      <w:pPr>
        <w:pStyle w:val="FirstParagraph"/>
      </w:pPr>
      <w:r>
        <w:t xml:space="preserve">Existing scholarship on Ghanaian journalism often adopts a national perspective (e.g., studies by the Centre for Media Studies at the University of Ghana), overlooking subnational nuances. Works by authors like Oduro (2019) and Sulemana (2021) analyze media policies but rarely ground findings in Accra’s specific geography—where dense traffic, neighborhood-specific news cycles, and proximity to government institutions intensify reporting pressures. Similarly, digital journalism research focuses on pan-African trends without addressing Accra’s high smartphone penetration rate (85% in 2023) and its impact on local news consumption. This thesis fills this gap by centering Accra as a case study, thereby offering granular insights applicable to other urban media hubs in Ghana and beyond.</w:t>
      </w:r>
    </w:p>
    <w:bookmarkEnd w:id="24"/>
    <w:bookmarkStart w:id="25" w:name="methodology"/>
    <w:p>
      <w:pPr>
        <w:pStyle w:val="Heading2"/>
      </w:pPr>
      <w:r>
        <w:t xml:space="preserve">Methodology</w:t>
      </w:r>
    </w:p>
    <w:p>
      <w:pPr>
        <w:pStyle w:val="FirstParagraph"/>
      </w:pPr>
      <w:r>
        <w:t xml:space="preserve">A mixed-methods approach will be employed to ensure comprehensive data collection:</w:t>
      </w:r>
    </w:p>
    <w:p>
      <w:pPr>
        <w:numPr>
          <w:ilvl w:val="0"/>
          <w:numId w:val="1002"/>
        </w:numPr>
        <w:pStyle w:val="Compact"/>
      </w:pPr>
      <w:r>
        <w:rPr>
          <w:bCs/>
          <w:b/>
        </w:rPr>
        <w:t xml:space="preserve">Qualitative Interviews:</w:t>
      </w:r>
      <w:r>
        <w:t xml:space="preserve"> </w:t>
      </w:r>
      <w:r>
        <w:t xml:space="preserve">30 semi-structured interviews with journalists across Accra-based outlets (e.g., Daily Graphic, Modern Ghana, and independent bloggers), stratified by experience level (entry-level to senior) and medium (print, radio, digital).</w:t>
      </w:r>
    </w:p>
    <w:p>
      <w:pPr>
        <w:numPr>
          <w:ilvl w:val="0"/>
          <w:numId w:val="1002"/>
        </w:numPr>
        <w:pStyle w:val="Compact"/>
      </w:pPr>
      <w:r>
        <w:rPr>
          <w:bCs/>
          <w:b/>
        </w:rPr>
        <w:t xml:space="preserve">Content Analysis:</w:t>
      </w:r>
      <w:r>
        <w:t xml:space="preserve"> </w:t>
      </w:r>
      <w:r>
        <w:t xml:space="preserve">Systematic review of 200 news articles from top Accra-based outlets covering political events in Q1–Q3 2024 to assess framing of sensitive issues.</w:t>
      </w:r>
    </w:p>
    <w:p>
      <w:pPr>
        <w:numPr>
          <w:ilvl w:val="0"/>
          <w:numId w:val="1002"/>
        </w:numPr>
        <w:pStyle w:val="Compact"/>
      </w:pPr>
      <w:r>
        <w:rPr>
          <w:bCs/>
          <w:b/>
        </w:rPr>
        <w:t xml:space="preserve">Participant Observation:</w:t>
      </w:r>
      <w:r>
        <w:t xml:space="preserve"> </w:t>
      </w:r>
      <w:r>
        <w:t xml:space="preserve">Fieldwork shadowing journalists during breaking-news coverage in Accra’s districts (e.g., Osu, Cantonments) to document real-time decision-making under pressure.</w:t>
      </w:r>
    </w:p>
    <w:p>
      <w:pPr>
        <w:pStyle w:val="FirstParagraph"/>
      </w:pPr>
      <w:r>
        <w:t xml:space="preserve">Data will be analyzed using thematic analysis for interviews and discourse analysis for content, with ethical safeguards prioritized through GJA partnerships to ensure journalist safety.</w:t>
      </w:r>
    </w:p>
    <w:bookmarkEnd w:id="25"/>
    <w:bookmarkStart w:id="26" w:name="expected-contribution"/>
    <w:p>
      <w:pPr>
        <w:pStyle w:val="Heading2"/>
      </w:pPr>
      <w:r>
        <w:t xml:space="preserve">Expected Contribution</w:t>
      </w:r>
    </w:p>
    <w:p>
      <w:pPr>
        <w:pStyle w:val="FirstParagraph"/>
      </w:pPr>
      <w:r>
        <w:t xml:space="preserve">This Thesis Proposal promises three key contributions. First, it will produce the first granular study of journalistic practice in Accra, generating data to challenge oversimplified narratives about Ghana’s media environment. Second, findings will directly inform GJA advocacy efforts and policy briefs for the Media Council of Ghana on legal reforms tailored to Accra’s realities. Third, it will equip journalism training programs (e.g., Ghana Institute of Journalism) with evidence-based curricula addressing urban-specific challenges like digital verification in high-speed environments. Ultimately, this research aims to strengthen Accra’s role as a model for resilient journalism in Africa, ensuring that Ghanaian journalists remain credible watchdogs without compromising their safety or ethics.</w:t>
      </w:r>
    </w:p>
    <w:bookmarkEnd w:id="26"/>
    <w:bookmarkStart w:id="27" w:name="significance"/>
    <w:p>
      <w:pPr>
        <w:pStyle w:val="Heading2"/>
      </w:pPr>
      <w:r>
        <w:t xml:space="preserve">Significance</w:t>
      </w:r>
    </w:p>
    <w:p>
      <w:pPr>
        <w:pStyle w:val="FirstParagraph"/>
      </w:pPr>
      <w:r>
        <w:t xml:space="preserve">The stakes for this thesis extend beyond academia. In Accra, where media consumption directly influences civic engagement on issues like public health and electoral integrity, robust journalism is non-negotiable. By documenting how journalists navigate threats while serving a city of over 3 million people, this study will provide a blueprint for sustaining press freedom in Ghana’s most critical urban landscape. It also aligns with the United Nations Sustainable Development Goal 16 (Peace, Justice and Strong Institutions), emphasizing journalism’s role in democratic governance. For students of media studies, policymakers in Accra’s Ministry of Information, and international donors like UNESCO, this research offers a practical foundation for supporting Ghana’s journalism sector at its epicenter.</w:t>
      </w:r>
    </w:p>
    <w:bookmarkEnd w:id="27"/>
    <w:bookmarkStart w:id="28" w:name="conclusion"/>
    <w:p>
      <w:pPr>
        <w:pStyle w:val="Heading2"/>
      </w:pPr>
      <w:r>
        <w:t xml:space="preserve">Conclusion</w:t>
      </w:r>
    </w:p>
    <w:p>
      <w:pPr>
        <w:pStyle w:val="FirstParagraph"/>
      </w:pPr>
      <w:r>
        <w:t xml:space="preserve">This Thesis Proposal establishes an urgent need to examine the lived experiences of journalists in Accra—a city where press freedom is both celebrated and under siege. By centering local realities, this research moves beyond theoretical discourse to deliver actionable insights for Ghana’s media ecosystem. The proposed study will not only advance academic understanding but also empower journalists in Accra through evidence-driven advocacy. As Ghana continues its democratic journey, the resilience of its journalism sector—particularly in Accra—will be pivotal. This Thesis Proposal is a vital step toward ensuring that journalists in Ghana’s capital can report fearlessly, ethically, and effectively for the public good.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Professionalism Among Journalists in Accra, Ghana</dc:title>
  <dc:creator/>
  <cp:keywords/>
  <dcterms:created xsi:type="dcterms:W3CDTF">2025-12-10T16:31:31Z</dcterms:created>
  <dcterms:modified xsi:type="dcterms:W3CDTF">2025-12-10T16:31:31Z</dcterms:modified>
</cp:coreProperties>
</file>

<file path=docProps/custom.xml><?xml version="1.0" encoding="utf-8"?>
<Properties xmlns="http://schemas.openxmlformats.org/officeDocument/2006/custom-properties" xmlns:vt="http://schemas.openxmlformats.org/officeDocument/2006/docPropsVTypes"/>
</file>