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the</w:t>
      </w:r>
      <w:r>
        <w:t xml:space="preserve"> </w:t>
      </w:r>
      <w:r>
        <w:t xml:space="preserve">Evolving</w:t>
      </w:r>
      <w:r>
        <w:t xml:space="preserve"> </w:t>
      </w:r>
      <w:r>
        <w:t xml:space="preserve">Landscape</w:t>
      </w:r>
      <w:r>
        <w:t xml:space="preserve"> </w:t>
      </w:r>
      <w:r>
        <w:t xml:space="preserve">of</w:t>
      </w:r>
      <w:r>
        <w:t xml:space="preserve"> </w:t>
      </w:r>
      <w:r>
        <w:t xml:space="preserve">Journalism</w:t>
      </w:r>
      <w:r>
        <w:t xml:space="preserve"> </w:t>
      </w:r>
      <w:r>
        <w:t xml:space="preserve">in</w:t>
      </w:r>
      <w:r>
        <w:t xml:space="preserve"> </w:t>
      </w:r>
      <w:r>
        <w:t xml:space="preserve">Italy</w:t>
      </w:r>
      <w:r>
        <w:t xml:space="preserve"> </w:t>
      </w:r>
      <w:r>
        <w:t xml:space="preserve">Milan</w:t>
      </w:r>
    </w:p>
    <w:bookmarkStart w:id="27" w:name="Xf210bc22e82952b71731887263491d3b1aeef7f"/>
    <w:p>
      <w:pPr>
        <w:pStyle w:val="Heading1"/>
      </w:pPr>
      <w:r>
        <w:t xml:space="preserve">Thesis Proposal: The Role, Challenges, and Future Trajectory of the Journalist in Contemporary Italy Milan</w:t>
      </w:r>
    </w:p>
    <w:bookmarkStart w:id="20" w:name="X48d29d1b4e2fdf9a37a22bce437ffb6dbdcce66"/>
    <w:p>
      <w:pPr>
        <w:pStyle w:val="Heading2"/>
      </w:pPr>
      <w:r>
        <w:t xml:space="preserve">Introduction: The Imperative of Investigating Journalism in Milan's Crucible</w:t>
      </w:r>
    </w:p>
    <w:p>
      <w:pPr>
        <w:pStyle w:val="FirstParagraph"/>
      </w:pPr>
      <w:r>
        <w:t xml:space="preserve">The role of the</w:t>
      </w:r>
      <w:r>
        <w:t xml:space="preserve"> </w:t>
      </w:r>
      <w:r>
        <w:rPr>
          <w:iCs/>
          <w:i/>
        </w:rPr>
        <w:t xml:space="preserve">Journalist</w:t>
      </w:r>
      <w:r>
        <w:t xml:space="preserve"> </w:t>
      </w:r>
      <w:r>
        <w:t xml:space="preserve">remains a cornerstone of democratic society, yet its practice is undergoing unprecedented transformation globally. In the specific context of Italy, and particularly within the dynamic metropolis of Milan, this evolution demands focused academic inquiry. This</w:t>
      </w:r>
      <w:r>
        <w:t xml:space="preserve"> </w:t>
      </w:r>
      <w:r>
        <w:rPr>
          <w:bCs/>
          <w:b/>
        </w:rPr>
        <w:t xml:space="preserve">Thesis Proposal</w:t>
      </w:r>
      <w:r>
        <w:t xml:space="preserve"> </w:t>
      </w:r>
      <w:r>
        <w:t xml:space="preserve">delineates a research project investigating the multifaceted realities confronting contemporary journalists operating within Italy's economic and cultural epicenter, Milan. Moving beyond generic analyses of Italian journalism, this work centers on the unique pressures, opportunities, and ethical dilemmas defining journalistic practice in a city that simultaneously drives national commerce, hosts major international institutions (like the European Central Bank), is the global fashion capital, and grapples with deep-seated urban challenges. Understanding the</w:t>
      </w:r>
      <w:r>
        <w:t xml:space="preserve"> </w:t>
      </w:r>
      <w:r>
        <w:rPr>
          <w:iCs/>
          <w:i/>
        </w:rPr>
        <w:t xml:space="preserve">Journalist</w:t>
      </w:r>
      <w:r>
        <w:t xml:space="preserve"> </w:t>
      </w:r>
      <w:r>
        <w:t xml:space="preserve">in this specific Italian urban environment is not merely academic; it is vital for assessing the health of local democracy, media sustainability, and cultural discourse in a pivotal node of Europe.</w:t>
      </w:r>
    </w:p>
    <w:bookmarkEnd w:id="20"/>
    <w:bookmarkStart w:id="21" w:name="X570df4f00a9243d128f739f171920598c31d66d"/>
    <w:p>
      <w:pPr>
        <w:pStyle w:val="Heading2"/>
      </w:pPr>
      <w:r>
        <w:t xml:space="preserve">Literature Review: Gaps in Milan-Specific Journalism Studies</w:t>
      </w:r>
    </w:p>
    <w:p>
      <w:pPr>
        <w:pStyle w:val="FirstParagraph"/>
      </w:pPr>
      <w:r>
        <w:t xml:space="preserve">Existing scholarship on Italian journalism often emphasizes national political narratives centered in Rome or broader sectoral analyses (e.g., digital transition, investigative reporting). While studies by scholars like Giuseppe Caccia and Massimo D'Amico provide valuable context on national trends, a critical gap persists: the lack of granular, empirical research focused specifically on the journalistic ecosystem within Milan. Research conducted in other Italian cities (e.g., Naples, Turin) or centered on Rome does not capture Milan's unique confluence of global business interests, fashion industry influence, dense urban complexity, and its position as a hub for major national media outlets (La Repubblica Milano, Il Sole 24 Ore editorial base). This proposal addresses this void. It builds upon foundational works on media pluralism in Italy (e.g., Bocci et al., 2018) but moves decisively into the localized context of Milan, examining how global forces manifest through the daily work of the</w:t>
      </w:r>
      <w:r>
        <w:t xml:space="preserve"> </w:t>
      </w:r>
      <w:r>
        <w:rPr>
          <w:iCs/>
          <w:i/>
        </w:rPr>
        <w:t xml:space="preserve">Journalist</w:t>
      </w:r>
      <w:r>
        <w:t xml:space="preserve"> </w:t>
      </w:r>
      <w:r>
        <w:t xml:space="preserve">navigating streets from Brera to Porta Nuova.</w:t>
      </w:r>
    </w:p>
    <w:bookmarkEnd w:id="21"/>
    <w:bookmarkStart w:id="22" w:name="X033e35fb6a15729dc46a0bfa63726bd1f95f79f"/>
    <w:p>
      <w:pPr>
        <w:pStyle w:val="Heading2"/>
      </w:pPr>
      <w:r>
        <w:t xml:space="preserve">Research Questions: Focusing on Milan's Reality</w:t>
      </w:r>
    </w:p>
    <w:p>
      <w:pPr>
        <w:pStyle w:val="FirstParagraph"/>
      </w:pPr>
      <w:r>
        <w:t xml:space="preserve">This thesis will be guided by three interconnected research questions designed specifically for Italy Milan:</w:t>
      </w:r>
    </w:p>
    <w:p>
      <w:pPr>
        <w:numPr>
          <w:ilvl w:val="0"/>
          <w:numId w:val="1001"/>
        </w:numPr>
        <w:pStyle w:val="Compact"/>
      </w:pPr>
      <w:r>
        <w:rPr>
          <w:bCs/>
          <w:b/>
        </w:rPr>
        <w:t xml:space="preserve">How do structural economic pressures and evolving business models (digital subscriptions, platform dependence) uniquely impact the working conditions, editorial autonomy, and professional identity of journalists employed by major Milan-based media outlets compared to national averages?</w:t>
      </w:r>
    </w:p>
    <w:p>
      <w:pPr>
        <w:numPr>
          <w:ilvl w:val="0"/>
          <w:numId w:val="1001"/>
        </w:numPr>
        <w:pStyle w:val="Compact"/>
      </w:pPr>
      <w:r>
        <w:rPr>
          <w:bCs/>
          <w:b/>
        </w:rPr>
        <w:t xml:space="preserve">To what extent does the concentration of power within specific industries (fashion, finance, real estate) in Milan influence journalistic coverage patterns, source access for journalists, and potential conflicts of interest?</w:t>
      </w:r>
    </w:p>
    <w:p>
      <w:pPr>
        <w:numPr>
          <w:ilvl w:val="0"/>
          <w:numId w:val="1001"/>
        </w:numPr>
        <w:pStyle w:val="Compact"/>
      </w:pPr>
      <w:r>
        <w:rPr>
          <w:bCs/>
          <w:b/>
        </w:rPr>
        <w:t xml:space="preserve">How are Milan-based journalists adapting their practices (e.g., multimedia storytelling, community engagement on platforms like Instagram/TikTok) to maintain relevance and audience trust amidst disinformation challenges specific to the Italian urban landscape?</w:t>
      </w:r>
    </w:p>
    <w:bookmarkEnd w:id="22"/>
    <w:bookmarkStart w:id="23" w:name="Xeae52834575bb4f79ccbf50f7ba2085c01fd0b1"/>
    <w:p>
      <w:pPr>
        <w:pStyle w:val="Heading2"/>
      </w:pPr>
      <w:r>
        <w:t xml:space="preserve">Methodology: Grounded in Milan's Streets and Newsrooms</w:t>
      </w:r>
    </w:p>
    <w:p>
      <w:pPr>
        <w:pStyle w:val="FirstParagraph"/>
      </w:pPr>
      <w:r>
        <w:t xml:space="preserve">This research employs a mixed-methods approach, meticulously designed for immersion in Italy Milan:</w:t>
      </w:r>
    </w:p>
    <w:p>
      <w:pPr>
        <w:numPr>
          <w:ilvl w:val="0"/>
          <w:numId w:val="1002"/>
        </w:numPr>
        <w:pStyle w:val="Compact"/>
      </w:pPr>
      <w:r>
        <w:rPr>
          <w:bCs/>
          <w:b/>
        </w:rPr>
        <w:t xml:space="preserve">Qualitative Content Analysis:</w:t>
      </w:r>
      <w:r>
        <w:t xml:space="preserve"> </w:t>
      </w:r>
      <w:r>
        <w:t xml:space="preserve">A systematic analysis of 150+ articles from major Milan-focused outlets (e.g., La Repubblica Milano, Il Corriere della Sera - Milano edition, local online platforms like MilanoToday) over a 24-month period. This will identify dominant themes, framing techniques, and potential bias patterns influenced by Milan's specific economic sectors.</w:t>
      </w:r>
    </w:p>
    <w:p>
      <w:pPr>
        <w:numPr>
          <w:ilvl w:val="0"/>
          <w:numId w:val="1002"/>
        </w:numPr>
        <w:pStyle w:val="Compact"/>
      </w:pPr>
      <w:r>
        <w:rPr>
          <w:bCs/>
          <w:b/>
        </w:rPr>
        <w:t xml:space="preserve">Participant Observation &amp; Semi-Structured Interviews:</w:t>
      </w:r>
      <w:r>
        <w:t xml:space="preserve"> </w:t>
      </w:r>
      <w:r>
        <w:t xml:space="preserve">Direct engagement within Milan newsrooms (e.g., Corriere della Sera Milano bureau, local radio stations like Radio Popolare) and direct interviews with 15-20 practicing journalists. This includes a stratified sample: seasoned reporters from legacy media, digital-native journalists for local outlets, and freelancers covering niche Milanese beats (fashion, finance, urban policy). Interviews will explore personal experiences with deadlines, ethical dilemmas related to local power structures (e.g., fashion houses like Prada/Milan Fashion Week), and adaptation strategies.</w:t>
      </w:r>
    </w:p>
    <w:p>
      <w:pPr>
        <w:numPr>
          <w:ilvl w:val="0"/>
          <w:numId w:val="1002"/>
        </w:numPr>
        <w:pStyle w:val="Compact"/>
      </w:pPr>
      <w:r>
        <w:rPr>
          <w:bCs/>
          <w:b/>
        </w:rPr>
        <w:t xml:space="preserve">Stakeholder Consultation:</w:t>
      </w:r>
      <w:r>
        <w:t xml:space="preserve"> </w:t>
      </w:r>
      <w:r>
        <w:t xml:space="preserve">Briefings with key figures from Milan's journalism associations (e.g., Federazione Nazionale della Stampa Italiana - Sezione di Milano) and media ethics boards to contextualize findings within the professional framework of Italy Milan.</w:t>
      </w:r>
    </w:p>
    <w:p>
      <w:pPr>
        <w:pStyle w:val="FirstParagraph"/>
      </w:pPr>
      <w:r>
        <w:t xml:space="preserve">Data collection will occur primarily within Italy Milan, ensuring authentic context. All interviews will be conducted in Italian, with transcripts translated for analysis (ensuring cultural nuance is preserved).</w:t>
      </w:r>
    </w:p>
    <w:bookmarkEnd w:id="23"/>
    <w:bookmarkStart w:id="24" w:name="X99c60bce76fecac2806d96c73a2e16045dd2c77"/>
    <w:p>
      <w:pPr>
        <w:pStyle w:val="Heading2"/>
      </w:pPr>
      <w:r>
        <w:t xml:space="preserve">Expected Contribution: Why This Thesis Matters for Italy Milan</w:t>
      </w:r>
    </w:p>
    <w:p>
      <w:pPr>
        <w:pStyle w:val="FirstParagraph"/>
      </w:pPr>
      <w:r>
        <w:t xml:space="preserve">This research promises significant contributions to both academia and the practical journalism landscape of Italy Milan:</w:t>
      </w:r>
    </w:p>
    <w:p>
      <w:pPr>
        <w:numPr>
          <w:ilvl w:val="0"/>
          <w:numId w:val="1003"/>
        </w:numPr>
        <w:pStyle w:val="Compact"/>
      </w:pPr>
      <w:r>
        <w:t xml:space="preserve">Academic:** Fills a critical void in regional media studies by providing the first comprehensive empirical study of journalism specifically within the context of Italy's most influential city, moving beyond national generalizations. It offers a vital case study for understanding how globalization and digital disruption manifest locally.</w:t>
      </w:r>
    </w:p>
    <w:p>
      <w:pPr>
        <w:numPr>
          <w:ilvl w:val="0"/>
          <w:numId w:val="1003"/>
        </w:numPr>
        <w:pStyle w:val="Compact"/>
      </w:pPr>
      <w:r>
        <w:t xml:space="preserve">Professional Practice:** Findings will directly inform journalists, newsroom managers, and professional associations in Milan about emerging challenges (e.g., the impact of platform algorithms on local news visibility) and effective adaptation strategies. It can provide concrete insights for developing targeted training programs within Italy Milan's journalistic community.</w:t>
      </w:r>
    </w:p>
    <w:p>
      <w:pPr>
        <w:numPr>
          <w:ilvl w:val="0"/>
          <w:numId w:val="1003"/>
        </w:numPr>
        <w:pStyle w:val="Compact"/>
      </w:pPr>
      <w:r>
        <w:t xml:space="preserve">Societal Impact:** By illuminating the pressures on journalists covering Milan – a city pivotal to Italy's economy and identity – this research strengthens public understanding of media sustainability. It contributes to informed debates about the resources needed to maintain a vibrant, independent local press essential for holding Milan's powerful economic and political actors accountable, directly serving the democratic needs of Italy Milan citizens.</w:t>
      </w:r>
    </w:p>
    <w:bookmarkEnd w:id="24"/>
    <w:bookmarkStart w:id="25" w:name="Xb47df3431397525ab76c78c6be30ed4ccb51112"/>
    <w:p>
      <w:pPr>
        <w:pStyle w:val="Heading2"/>
      </w:pPr>
      <w:r>
        <w:t xml:space="preserve">Significance: The Journalist as Guardian of Milan's Future</w:t>
      </w:r>
    </w:p>
    <w:p>
      <w:pPr>
        <w:pStyle w:val="FirstParagraph"/>
      </w:pPr>
      <w:r>
        <w:t xml:space="preserve">As Italy navigates complex challenges – from managing its position within the EU to addressing urban inequality in a city like Milan – a robust and independent local press is non-negotiable. The</w:t>
      </w:r>
      <w:r>
        <w:t xml:space="preserve"> </w:t>
      </w:r>
      <w:r>
        <w:rPr>
          <w:iCs/>
          <w:i/>
        </w:rPr>
        <w:t xml:space="preserve">Journalist</w:t>
      </w:r>
      <w:r>
        <w:t xml:space="preserve"> </w:t>
      </w:r>
      <w:r>
        <w:t xml:space="preserve">operating within this specific Italian context is not merely reporting news; they are actively shaping the city's civic discourse, holding power to account, and fostering community understanding. This</w:t>
      </w:r>
      <w:r>
        <w:t xml:space="preserve"> </w:t>
      </w:r>
      <w:r>
        <w:rPr>
          <w:bCs/>
          <w:b/>
        </w:rPr>
        <w:t xml:space="preserve">Thesis Proposal</w:t>
      </w:r>
      <w:r>
        <w:t xml:space="preserve"> </w:t>
      </w:r>
      <w:r>
        <w:t xml:space="preserve">argues that understanding the *specific* challenges and adaptations of the journalist in Italy Milan is fundamental to safeguarding democratic resilience in one of Europe's most dynamic urban centers. The outcomes will provide actionable knowledge for preserving a vital journalistic infrastructure crucial for Milan's future, demonstrating why this research is not just relevant, but urgent, within the Italian academic and professional landscape.</w:t>
      </w:r>
    </w:p>
    <w:bookmarkEnd w:id="25"/>
    <w:bookmarkStart w:id="26" w:name="Xce8fd4cfdbf46b48f61c820618fd64ecee399c5"/>
    <w:p>
      <w:pPr>
        <w:pStyle w:val="Heading2"/>
      </w:pPr>
      <w:r>
        <w:t xml:space="preserve">Conclusion: A Call for Contextualized Journalism Scholarship</w:t>
      </w:r>
    </w:p>
    <w:p>
      <w:pPr>
        <w:pStyle w:val="FirstParagraph"/>
      </w:pPr>
      <w:r>
        <w:t xml:space="preserve">This Thesis Proposal outlines a necessary investigation into the evolving profession of the journalist in Italy Milan. It transcends theoretical discussion to engage with the concrete realities faced by reporters working amidst fashion week chaos, financial sector volatility, and digital disruption on Milanese streets. By centering research explicitly on this unique Italian city, this work promises insights that are both locally actionable for Milan's media ecosystem and broadly informative for understanding journalism's future within complex urban contexts across Europe. The proposed methodology ensures grounded findings directly relevant to the challenges confronting every journalist striving to inform the people of Italy Milan.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the Evolving Landscape of Journalism in Italy Milan</dc:title>
  <dc:creator/>
  <dc:language>en</dc:language>
  <cp:keywords/>
  <dcterms:created xsi:type="dcterms:W3CDTF">2026-07-21T02:00:39Z</dcterms:created>
  <dcterms:modified xsi:type="dcterms:W3CDTF">2026-07-21T02:00:39Z</dcterms:modified>
</cp:coreProperties>
</file>

<file path=docProps/custom.xml><?xml version="1.0" encoding="utf-8"?>
<Properties xmlns="http://schemas.openxmlformats.org/officeDocument/2006/custom-properties" xmlns:vt="http://schemas.openxmlformats.org/officeDocument/2006/docPropsVTypes"/>
</file>