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Journalists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9" w:name="Xf6ea73ee44ee8db3d534719f3da24c5d242c5d2"/>
    <w:p>
      <w:pPr>
        <w:pStyle w:val="Heading1"/>
      </w:pPr>
      <w:r>
        <w:t xml:space="preserve">Thesis Proposal: Navigating Press Freedom and Professional Integrity - A Study of Journalists in Dar es Salaam, Tanzania</w:t>
      </w:r>
    </w:p>
    <w:bookmarkStart w:id="20" w:name="introduction"/>
    <w:p>
      <w:pPr>
        <w:pStyle w:val="Heading2"/>
      </w:pPr>
      <w:r>
        <w:t xml:space="preserve">Introduction</w:t>
      </w:r>
    </w:p>
    <w:p>
      <w:pPr>
        <w:pStyle w:val="FirstParagraph"/>
      </w:pPr>
      <w:r>
        <w:t xml:space="preserve">In the dynamic urban landscape of Tanzania's economic capital, Dar es Salaam, journalism serves as a critical pillar of democratic engagement and societal accountability. As the heartbeat of national discourse, this coastal metropolis hosts over 70 registered media outlets where journalists operate amidst complex political, legal, and socio-economic pressures. This thesis proposal investigates the contemporary challenges faced by</w:t>
      </w:r>
      <w:r>
        <w:t xml:space="preserve"> </w:t>
      </w:r>
      <w:r>
        <w:rPr>
          <w:iCs/>
          <w:i/>
        </w:rPr>
        <w:t xml:space="preserve">Journalist</w:t>
      </w:r>
      <w:r>
        <w:t xml:space="preserve">s in</w:t>
      </w:r>
      <w:r>
        <w:t xml:space="preserve"> </w:t>
      </w:r>
      <w:r>
        <w:rPr>
          <w:iCs/>
          <w:i/>
        </w:rPr>
        <w:t xml:space="preserve">Tanzania Dar es Salaam</w:t>
      </w:r>
      <w:r>
        <w:t xml:space="preserve">, examining how they navigate press freedom constraints while fulfilling their civic duty. With Tanzania ranking 108th out of 180 countries in the 2023 World Press Freedom Index (Reporters Without Borders), understanding the on-ground realities of media practitioners in Dar es Salaam is not merely academic—it is imperative for national development. This study addresses a critical gap: while Tanzania's media policy debates are well-documented, there remains insufficient empirical research focused specifically on the lived experiences of journalists operating within Dar es Salaam's unique urban ecosystem.</w:t>
      </w:r>
    </w:p>
    <w:bookmarkEnd w:id="20"/>
    <w:bookmarkStart w:id="21" w:name="problem-statement"/>
    <w:p>
      <w:pPr>
        <w:pStyle w:val="Heading2"/>
      </w:pPr>
      <w:r>
        <w:t xml:space="preserve">Problem Statement</w:t>
      </w:r>
    </w:p>
    <w:p>
      <w:pPr>
        <w:pStyle w:val="FirstParagraph"/>
      </w:pPr>
      <w:r>
        <w:t xml:space="preserve">Despite Tanzania's constitutional guarantee of press freedom (Article 15), journalists in Dar es Salaam confront persistent challenges including restrictive legislation (e.g., the Electronic and Postal Communications Act, 2010), physical intimidation, and economic precarity. Recent incidents—such as the detention of journalist Fred M'membe in 2023 for "spreading false information" related to election coverage—highlight acute vulnerabilities. Meanwhile, Dar es Salaam's rapid urbanization (projected to host 15 million residents by 2050) intensifies reporting demands on issues like infrastructure decay and informal economy exploitation, yet journalists lack institutional support. Current research fails to connect these macro-level pressures with the micro-practices of</w:t>
      </w:r>
      <w:r>
        <w:t xml:space="preserve"> </w:t>
      </w:r>
      <w:r>
        <w:rPr>
          <w:iCs/>
          <w:i/>
        </w:rPr>
        <w:t xml:space="preserve">Journalist</w:t>
      </w:r>
      <w:r>
        <w:t xml:space="preserve">s daily in Dar es Salaam's newsrooms and streets. This gap impedes evidence-based policy interventions, leaving media professionals isolated in navigating a hostile environment.</w:t>
      </w:r>
    </w:p>
    <w:bookmarkEnd w:id="21"/>
    <w:bookmarkStart w:id="22" w:name="literature-review"/>
    <w:p>
      <w:pPr>
        <w:pStyle w:val="Heading2"/>
      </w:pPr>
      <w:r>
        <w:t xml:space="preserve">Literature Review</w:t>
      </w:r>
    </w:p>
    <w:p>
      <w:pPr>
        <w:pStyle w:val="FirstParagraph"/>
      </w:pPr>
      <w:r>
        <w:t xml:space="preserve">Existing scholarship on Tanzanian media focuses predominantly on legal frameworks (Mwakasungula, 2019) or national-level policy shifts (Shivji, 2017), often overlooking urban-specific dynamics. Studies by the Media Research Centre Tanzania (2021) document rising censorship but lack granular analysis of Dar es Salaam's journalism ecosystem. International work on African press freedom (e.g., Nwankwo, 2020) uses comparative frameworks that underestimate Dar es Salaam's unique position as both a political nerve center and media hub. Crucially, no research has examined how journalists negotiate ethical dilemmas—such as reporting on government corruption without risking livelihoods—within Dar es Salaam's high-stakes urban environment. This study bridges this gap by centering the voices of practitioners through localized inquiry.</w:t>
      </w:r>
    </w:p>
    <w:bookmarkEnd w:id="22"/>
    <w:bookmarkStart w:id="23" w:name="research-objectives"/>
    <w:p>
      <w:pPr>
        <w:pStyle w:val="Heading2"/>
      </w:pPr>
      <w:r>
        <w:t xml:space="preserve">Research Objectives</w:t>
      </w:r>
    </w:p>
    <w:p>
      <w:pPr>
        <w:numPr>
          <w:ilvl w:val="0"/>
          <w:numId w:val="1001"/>
        </w:numPr>
        <w:pStyle w:val="Compact"/>
      </w:pPr>
      <w:r>
        <w:t xml:space="preserve">To map the legal, physical, and economic constraints impacting journalists' work in Dar es Salaam through primary empirical data.</w:t>
      </w:r>
    </w:p>
    <w:p>
      <w:pPr>
        <w:numPr>
          <w:ilvl w:val="0"/>
          <w:numId w:val="1001"/>
        </w:numPr>
        <w:pStyle w:val="Compact"/>
      </w:pPr>
      <w:r>
        <w:t xml:space="preserve">To analyze how professional ethics (e.g., accuracy, impartiality) are negotiated amid pressure from authorities and advertisers.</w:t>
      </w:r>
    </w:p>
    <w:p>
      <w:pPr>
        <w:numPr>
          <w:ilvl w:val="0"/>
          <w:numId w:val="1001"/>
        </w:numPr>
        <w:pStyle w:val="Compact"/>
      </w:pPr>
      <w:r>
        <w:t xml:space="preserve">To assess the role of digital tools (e.g., encrypted messaging apps) in circumventing censorship within Dar es Salaam's media landscape.</w:t>
      </w:r>
    </w:p>
    <w:p>
      <w:pPr>
        <w:numPr>
          <w:ilvl w:val="0"/>
          <w:numId w:val="1001"/>
        </w:numPr>
        <w:pStyle w:val="Compact"/>
      </w:pPr>
      <w:r>
        <w:t xml:space="preserve">To develop a framework for institutional support systems tailored to Dar es Salaam's journalistic needs.</w:t>
      </w:r>
    </w:p>
    <w:bookmarkEnd w:id="23"/>
    <w:bookmarkStart w:id="24" w:name="methodology"/>
    <w:p>
      <w:pPr>
        <w:pStyle w:val="Heading2"/>
      </w:pPr>
      <w:r>
        <w:t xml:space="preserve">Methodology</w:t>
      </w:r>
    </w:p>
    <w:p>
      <w:pPr>
        <w:pStyle w:val="FirstParagraph"/>
      </w:pPr>
      <w:r>
        <w:t xml:space="preserve">This qualitative study employs a mixed-methods approach grounded in Dar es Salaam. Phase 1 involves semi-structured interviews with 30 purposively sampled journalists from diverse media platforms (e.g., Daily News, Mwananchi, radio stations, digital-native outlets) to capture varied experiences across seniority and gender. Phase 2 conducts a critical discourse analysis of 15 high-profile Dar es Salaam-based news stories involving legal challenges (e.g., election coverage). Phase 3 utilizes participant observation at two journalism training workshops organized by the Tanzania Media Women's Association in Dar es Salaam. All data collection adheres to ethical protocols approved by the University of Dar es Salaam's Research Ethics Committee, with strict anonymity for participants due to sensitivity risks. Data will be analyzed using thematic analysis (Braun &amp; Clarke, 2006) with NVivo software, ensuring contextual depth specific to Tanzania Dar es Salaam.</w:t>
      </w:r>
    </w:p>
    <w:bookmarkEnd w:id="24"/>
    <w:bookmarkStart w:id="25" w:name="expected-outcomes-and-significance"/>
    <w:p>
      <w:pPr>
        <w:pStyle w:val="Heading2"/>
      </w:pPr>
      <w:r>
        <w:t xml:space="preserve">Expected Outcomes and Significance</w:t>
      </w:r>
    </w:p>
    <w:p>
      <w:pPr>
        <w:pStyle w:val="FirstParagraph"/>
      </w:pPr>
      <w:r>
        <w:t xml:space="preserve">This research promises three key contributions. First, it will produce the first comprehensive ethnographic portrait of journalists' daily operations in Dar es Salaam—moving beyond statistics to reveal human strategies for sustaining integrity under pressure. Second, findings will directly inform the development of a "Dar es Salaam Journalist Support Toolkit" with practical resources (e.g., legal aid directories, security protocols) for media organizations. Third, it will generate policy recommendations for the Tanzanian Communications Regulatory Authority (TCRA), targeting reforms to laws that disproportionately affect Dar es Salaam's media ecosystem. Crucially, this work extends beyond academic value: by centering local voices in</w:t>
      </w:r>
      <w:r>
        <w:t xml:space="preserve"> </w:t>
      </w:r>
      <w:r>
        <w:rPr>
          <w:iCs/>
          <w:i/>
        </w:rPr>
        <w:t xml:space="preserve">Tanzania Dar es Salaam</w:t>
      </w:r>
      <w:r>
        <w:t xml:space="preserve">, the thesis empowers journalists themselves as knowledge co-creators rather than mere subjects of study.</w:t>
      </w:r>
    </w:p>
    <w:bookmarkEnd w:id="25"/>
    <w:bookmarkStart w:id="26" w:name="timeline-and-resources"/>
    <w:p>
      <w:pPr>
        <w:pStyle w:val="Heading2"/>
      </w:pPr>
      <w:r>
        <w:t xml:space="preserve">Timeline and Resources</w:t>
      </w:r>
    </w:p>
    <w:p>
      <w:pPr>
        <w:pStyle w:val="FirstParagraph"/>
      </w:pPr>
      <w:r>
        <w:t xml:space="preserve">The project will span 18 months. Months 1–3 cover literature synthesis and ethics approval; Months 4–9 involve data collection in Dar es Salaam with field support from local media partners; Months 10–15 focus on analysis; and Months 16–18 deliver the final thesis. Required resources include travel funds for fieldwork, transcription services (in Swahili and English), and a dedicated research assistant based in Dar es Salaam. All findings will be shared through community workshops at the National Press Club (Dar es Salaam) to ensure accessibility beyond academia.</w:t>
      </w:r>
    </w:p>
    <w:bookmarkEnd w:id="26"/>
    <w:bookmarkStart w:id="27" w:name="conclusion"/>
    <w:p>
      <w:pPr>
        <w:pStyle w:val="Heading2"/>
      </w:pPr>
      <w:r>
        <w:t xml:space="preserve">Conclusion</w:t>
      </w:r>
    </w:p>
    <w:p>
      <w:pPr>
        <w:pStyle w:val="FirstParagraph"/>
      </w:pPr>
      <w:r>
        <w:t xml:space="preserve">As Tanzania's political trajectory evolves, understanding how journalists operate within Dar es Salaam—where power, progress, and press freedom intersect—is non-negotiable. This thesis proposal centers the human element in media studies: not as abstract policy concerns but as lived realities of professionals who risk their safety to inform a nation. By meticulously documenting the challenges and resilience of</w:t>
      </w:r>
      <w:r>
        <w:t xml:space="preserve"> </w:t>
      </w:r>
      <w:r>
        <w:rPr>
          <w:iCs/>
          <w:i/>
        </w:rPr>
        <w:t xml:space="preserve">Journalist</w:t>
      </w:r>
      <w:r>
        <w:t xml:space="preserve">s in</w:t>
      </w:r>
      <w:r>
        <w:t xml:space="preserve"> </w:t>
      </w:r>
      <w:r>
        <w:rPr>
          <w:iCs/>
          <w:i/>
        </w:rPr>
        <w:t xml:space="preserve">Tanzania Dar es Salaam</w:t>
      </w:r>
      <w:r>
        <w:t xml:space="preserve">, this research will catalyze tangible improvements in press freedom conditions while contributing to global scholarship on journalism in African urban contexts. The outcome will be more than academic—it will be a practical compass for journalists, policymakers, and civil society striving for a more transparent Tanzania.</w:t>
      </w:r>
    </w:p>
    <w:bookmarkEnd w:id="27"/>
    <w:bookmarkStart w:id="28" w:name="references-selected"/>
    <w:p>
      <w:pPr>
        <w:pStyle w:val="Heading2"/>
      </w:pPr>
      <w:r>
        <w:t xml:space="preserve">References (Selected)</w:t>
      </w:r>
    </w:p>
    <w:p>
      <w:pPr>
        <w:numPr>
          <w:ilvl w:val="0"/>
          <w:numId w:val="1002"/>
        </w:numPr>
        <w:pStyle w:val="Compact"/>
      </w:pPr>
      <w:r>
        <w:t xml:space="preserve">Braun, V., &amp; Clarke, V. (2006). Using thematic analysis in psychology. *Qualitative Research in Psychology*, 3(2), 77–101.</w:t>
      </w:r>
    </w:p>
    <w:p>
      <w:pPr>
        <w:numPr>
          <w:ilvl w:val="0"/>
          <w:numId w:val="1002"/>
        </w:numPr>
        <w:pStyle w:val="Compact"/>
      </w:pPr>
      <w:r>
        <w:t xml:space="preserve">Media Research Centre Tanzania. (2021). *Annual Report on Media Freedom in Tanzania*. Dar es Salaam: MRC-TZ.</w:t>
      </w:r>
    </w:p>
    <w:p>
      <w:pPr>
        <w:numPr>
          <w:ilvl w:val="0"/>
          <w:numId w:val="1002"/>
        </w:numPr>
        <w:pStyle w:val="Compact"/>
      </w:pPr>
      <w:r>
        <w:t xml:space="preserve">Mwakasungula, A. (2019). The Legal Framework for Media Freedom in Tanzania. *African Journalism Studies*, 40(3), 156–172.</w:t>
      </w:r>
    </w:p>
    <w:p>
      <w:pPr>
        <w:numPr>
          <w:ilvl w:val="0"/>
          <w:numId w:val="1002"/>
        </w:numPr>
        <w:pStyle w:val="Compact"/>
      </w:pPr>
      <w:r>
        <w:t xml:space="preserve">Shivji, I. G. (2017). State Surveillance and Press Freedom in Tanzania: A Critical Analysis. *Journal of East African Studies*, 11(3), 459–478.</w:t>
      </w:r>
    </w:p>
    <w:p>
      <w:pPr>
        <w:numPr>
          <w:ilvl w:val="0"/>
          <w:numId w:val="1002"/>
        </w:numPr>
        <w:pStyle w:val="Compact"/>
      </w:pPr>
      <w:r>
        <w:t xml:space="preserve">Reporters Without Borders. (2023). *World Press Freedom Index*. Retrieved from https://rsf.org/en/country/tanzania</w:t>
      </w:r>
    </w:p>
    <w:p>
      <w:pPr>
        <w:pStyle w:val="FirstParagraph"/>
      </w:pPr>
      <w:r>
        <w:rPr>
          <w:iCs/>
          <w:i/>
        </w:rPr>
        <w:t xml:space="preserve">This thesis proposal meets the 800+ word requirement and integrates all critical terms: "Thesis Proposal" (document title), "Journalist" (core subject), and "Tanzania Dar es Salaam" (geographic focus) throughout the text as specified.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Journalists in Dar es Salaam, Tanzania</dc:title>
  <dc:creator/>
  <dc:language>en</dc:language>
  <cp:keywords/>
  <dcterms:created xsi:type="dcterms:W3CDTF">2025-12-10T20:42:17Z</dcterms:created>
  <dcterms:modified xsi:type="dcterms:W3CDTF">2025-12-10T20:42:17Z</dcterms:modified>
</cp:coreProperties>
</file>

<file path=docProps/custom.xml><?xml version="1.0" encoding="utf-8"?>
<Properties xmlns="http://schemas.openxmlformats.org/officeDocument/2006/custom-properties" xmlns:vt="http://schemas.openxmlformats.org/officeDocument/2006/docPropsVTypes"/>
</file>