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Equity</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Legal</w:t>
      </w:r>
      <w:r>
        <w:t xml:space="preserve"> </w:t>
      </w:r>
      <w:r>
        <w:t xml:space="preserve">System</w:t>
      </w:r>
    </w:p>
    <w:bookmarkStart w:id="27" w:name="Xcc4068794332acd3986b631fa21cd1fb163e45d"/>
    <w:p>
      <w:pPr>
        <w:pStyle w:val="Heading1"/>
      </w:pPr>
      <w:r>
        <w:t xml:space="preserve">Thesis Proposal: The Judge's Dilemma - Judicial Discretion, Bias Mitigation, and Community Trust in United States New York City Courts</w:t>
      </w:r>
    </w:p>
    <w:bookmarkStart w:id="20" w:name="abstract"/>
    <w:p>
      <w:pPr>
        <w:pStyle w:val="Heading2"/>
      </w:pPr>
      <w:r>
        <w:t xml:space="preserve">Abstract</w:t>
      </w:r>
    </w:p>
    <w:p>
      <w:pPr>
        <w:pStyle w:val="FirstParagraph"/>
      </w:pPr>
      <w:r>
        <w:t xml:space="preserve">This Thesis Proposal outlines a comprehensive research study examining the critical role of the</w:t>
      </w:r>
      <w:r>
        <w:t xml:space="preserve"> </w:t>
      </w:r>
      <w:r>
        <w:rPr>
          <w:bCs/>
          <w:b/>
        </w:rPr>
        <w:t xml:space="preserve">Judge</w:t>
      </w:r>
      <w:r>
        <w:t xml:space="preserve"> </w:t>
      </w:r>
      <w:r>
        <w:t xml:space="preserve">within the complex judicial ecosystem of the United States New York City. Focusing on the intersection of judicial decision-making, implicit bias, and community perception, this research directly addresses systemic challenges facing courts in one of America's most diverse urban centers. The proposed study aims to analyze how judges navigate pressures unique to</w:t>
      </w:r>
      <w:r>
        <w:t xml:space="preserve"> </w:t>
      </w:r>
      <w:r>
        <w:rPr>
          <w:bCs/>
          <w:b/>
        </w:rPr>
        <w:t xml:space="preserve">United States New York City</w:t>
      </w:r>
      <w:r>
        <w:t xml:space="preserve">, including unprecedented caseloads, socioeconomic disparities reflected in courtrooms, and evolving community expectations for equitable justice. By centering the</w:t>
      </w:r>
      <w:r>
        <w:t xml:space="preserve"> </w:t>
      </w:r>
      <w:r>
        <w:rPr>
          <w:bCs/>
          <w:b/>
        </w:rPr>
        <w:t xml:space="preserve">Judge</w:t>
      </w:r>
      <w:r>
        <w:t xml:space="preserve"> </w:t>
      </w:r>
      <w:r>
        <w:t xml:space="preserve">as the pivotal actor in the adjudicative process, this work seeks to develop evidence-based strategies for enhancing judicial integrity and public confidence. The findings will be directly applicable to improving judicial training programs and court administration policies across New York City, ultimately contributing to a more just legal system within the framework of the</w:t>
      </w:r>
      <w:r>
        <w:t xml:space="preserve"> </w:t>
      </w:r>
      <w:r>
        <w:rPr>
          <w:bCs/>
          <w:b/>
        </w:rPr>
        <w:t xml:space="preserve">United States</w:t>
      </w:r>
      <w:r>
        <w:t xml:space="preserve">.</w:t>
      </w:r>
    </w:p>
    <w:bookmarkEnd w:id="20"/>
    <w:bookmarkStart w:id="21" w:name="X7d077507ecb11943cfda293685210d0a4966176"/>
    <w:p>
      <w:pPr>
        <w:pStyle w:val="Heading2"/>
      </w:pPr>
      <w:r>
        <w:t xml:space="preserve">1. Introduction: The Imperative of Judicial Integrity in NYC</w:t>
      </w:r>
    </w:p>
    <w:p>
      <w:pPr>
        <w:pStyle w:val="FirstParagraph"/>
      </w:pPr>
      <w:r>
        <w:t xml:space="preserve">New York City stands as a global epicenter of legal complexity, housing one of the most active and diverse court systems in the United States. Within this dynamic environment, the role of the</w:t>
      </w:r>
      <w:r>
        <w:t xml:space="preserve"> </w:t>
      </w:r>
      <w:r>
        <w:rPr>
          <w:bCs/>
          <w:b/>
        </w:rPr>
        <w:t xml:space="preserve">Judge</w:t>
      </w:r>
      <w:r>
        <w:t xml:space="preserve"> </w:t>
      </w:r>
      <w:r>
        <w:t xml:space="preserve">transcends mere case adjudication; it is fundamental to upholding constitutional principles and fostering public trust in justice. The sheer scale—over 180 judges presiding across New York City's state and federal courts handling more than a million cases annually—creates unique pressures on judicial decision-making. This Thesis Proposal contends that the efficacy of the</w:t>
      </w:r>
      <w:r>
        <w:t xml:space="preserve"> </w:t>
      </w:r>
      <w:r>
        <w:rPr>
          <w:bCs/>
          <w:b/>
        </w:rPr>
        <w:t xml:space="preserve">Judge</w:t>
      </w:r>
      <w:r>
        <w:t xml:space="preserve"> </w:t>
      </w:r>
      <w:r>
        <w:t xml:space="preserve">in navigating implicit bias, cultural competence, and procedural fairness is paramount to addressing persistent disparities observed in</w:t>
      </w:r>
      <w:r>
        <w:t xml:space="preserve"> </w:t>
      </w:r>
      <w:r>
        <w:rPr>
          <w:bCs/>
          <w:b/>
        </w:rPr>
        <w:t xml:space="preserve">United States New York City</w:t>
      </w:r>
      <w:r>
        <w:t xml:space="preserve"> </w:t>
      </w:r>
      <w:r>
        <w:t xml:space="preserve">court outcomes. Unlike many jurisdictions, NYC's courts grapple with a microcosm of American society's diversity, making the</w:t>
      </w:r>
      <w:r>
        <w:t xml:space="preserve"> </w:t>
      </w:r>
      <w:r>
        <w:rPr>
          <w:bCs/>
          <w:b/>
        </w:rPr>
        <w:t xml:space="preserve">Judge</w:t>
      </w:r>
      <w:r>
        <w:t xml:space="preserve">'s role not just local but nationally significant for understanding equity in urban justice systems. This research is timely as New York State and City officials prioritize judicial reform initiatives within the broader context of the</w:t>
      </w:r>
      <w:r>
        <w:t xml:space="preserve"> </w:t>
      </w:r>
      <w:r>
        <w:rPr>
          <w:bCs/>
          <w:b/>
        </w:rPr>
        <w:t xml:space="preserve">United States</w:t>
      </w:r>
      <w:r>
        <w:t xml:space="preserve">'s ongoing reckoning with systemic inequity.</w:t>
      </w:r>
    </w:p>
    <w:bookmarkEnd w:id="21"/>
    <w:bookmarkStart w:id="22" w:name="research-problem-and-significance"/>
    <w:p>
      <w:pPr>
        <w:pStyle w:val="Heading2"/>
      </w:pPr>
      <w:r>
        <w:t xml:space="preserve">2. Research Problem and Significance</w:t>
      </w:r>
    </w:p>
    <w:p>
      <w:pPr>
        <w:pStyle w:val="FirstParagraph"/>
      </w:pPr>
      <w:r>
        <w:t xml:space="preserve">Despite robust judicial training, studies indicate persistent racial and socioeconomic disparities in sentencing outcomes across New York City courts (e.g., NYC Criminal Court, NY State Supreme Court). The root cause often lies not in explicit prejudice but in implicit biases influencing judicial discretion—a phenomenon demanding focused investigation. Crucially, the specific context of</w:t>
      </w:r>
      <w:r>
        <w:t xml:space="preserve"> </w:t>
      </w:r>
      <w:r>
        <w:rPr>
          <w:bCs/>
          <w:b/>
        </w:rPr>
        <w:t xml:space="preserve">United States New York City</w:t>
      </w:r>
      <w:r>
        <w:t xml:space="preserve"> </w:t>
      </w:r>
      <w:r>
        <w:t xml:space="preserve">courts amplifies this challenge due to: 1) Extreme demographic diversity (over 300 languages spoken), 2) High concentration of poverty and marginalized communities within court districts, and 3) Intense public scrutiny on judicial conduct. This Thesis Proposal directly tackles the gap in research focusing specifically on how</w:t>
      </w:r>
      <w:r>
        <w:t xml:space="preserve"> </w:t>
      </w:r>
      <w:r>
        <w:rPr>
          <w:bCs/>
          <w:b/>
        </w:rPr>
        <w:t xml:space="preserve">Judge</w:t>
      </w:r>
      <w:r>
        <w:t xml:space="preserve">s manage these contextual pressures *in situ*. Understanding this process is vital for developing targeted interventions. The significance extends beyond NYC; it offers a model for urban courts nationwide struggling with similar equity challenges within the American legal framework.</w:t>
      </w:r>
    </w:p>
    <w:bookmarkEnd w:id="22"/>
    <w:bookmarkStart w:id="23" w:name="X9f3ed75a666143152681b1ea99211b3fc0146bb"/>
    <w:p>
      <w:pPr>
        <w:pStyle w:val="Heading2"/>
      </w:pPr>
      <w:r>
        <w:t xml:space="preserve">3. Literature Review: Gaps in Judicial Scholarship</w:t>
      </w:r>
    </w:p>
    <w:p>
      <w:pPr>
        <w:pStyle w:val="FirstParagraph"/>
      </w:pPr>
      <w:r>
        <w:t xml:space="preserve">Existing scholarship on judicial behavior often examines federal courts or general state-level trends, neglecting the nuanced realities of *municipal* court systems like New York City's. While works by scholars like Cass Sunstein (on cognitive biases) and studies from the Center for Court Innovation provide valuable insights, they lack deep ethnographic analysis within NYC's unique judicial landscape. Recent reports from the NY State Unified Court System (2022) acknowledge implicit bias as a concern but offer limited actionable strategies. This research fills a critical void by: 1) Focusing exclusively on New York City's judges as the primary subjects, not just observers; 2) Investigating *how* judges themselves perceive and mitigate bias during daily proceedings; and 3) Contextualizing findings within NYC's specific socio-legal environment—the city where the</w:t>
      </w:r>
      <w:r>
        <w:t xml:space="preserve"> </w:t>
      </w:r>
      <w:r>
        <w:rPr>
          <w:bCs/>
          <w:b/>
        </w:rPr>
        <w:t xml:space="preserve">Judge</w:t>
      </w:r>
      <w:r>
        <w:t xml:space="preserve"> </w:t>
      </w:r>
      <w:r>
        <w:t xml:space="preserve">confronts systemic inequity on a daily basis. This proposal moves beyond documenting disparity to exploring the human element of judicial decision-making in</w:t>
      </w:r>
      <w:r>
        <w:t xml:space="preserve"> </w:t>
      </w:r>
      <w:r>
        <w:rPr>
          <w:bCs/>
          <w:b/>
        </w:rPr>
        <w:t xml:space="preserve">United States New York City</w:t>
      </w:r>
      <w:r>
        <w:t xml:space="preserve">.</w:t>
      </w:r>
    </w:p>
    <w:bookmarkEnd w:id="23"/>
    <w:bookmarkStart w:id="24" w:name="research-questions-and-methodology"/>
    <w:p>
      <w:pPr>
        <w:pStyle w:val="Heading2"/>
      </w:pPr>
      <w:r>
        <w:t xml:space="preserve">4. Research Questions and Methodology</w:t>
      </w:r>
    </w:p>
    <w:p>
      <w:pPr>
        <w:pStyle w:val="FirstParagraph"/>
      </w:pPr>
      <w:r>
        <w:t xml:space="preserve">This Thesis Proposal centers on three core questions:</w:t>
      </w:r>
    </w:p>
    <w:p>
      <w:pPr>
        <w:numPr>
          <w:ilvl w:val="0"/>
          <w:numId w:val="1001"/>
        </w:numPr>
        <w:pStyle w:val="Compact"/>
      </w:pPr>
      <w:r>
        <w:t xml:space="preserve">How do judges in United States New York City courts consciously and unconsciously navigate implicit bias during case processing, particularly in high-volume criminal and housing courts?</w:t>
      </w:r>
    </w:p>
    <w:p>
      <w:pPr>
        <w:numPr>
          <w:ilvl w:val="0"/>
          <w:numId w:val="1001"/>
        </w:numPr>
        <w:pStyle w:val="Compact"/>
      </w:pPr>
      <w:r>
        <w:t xml:space="preserve">What specific contextual factors within the NYC court environment (e.g., caseload pressure, community demographics, administrative protocols) most significantly influence a judge's decision-making framework?</w:t>
      </w:r>
    </w:p>
    <w:p>
      <w:pPr>
        <w:numPr>
          <w:ilvl w:val="0"/>
          <w:numId w:val="1001"/>
        </w:numPr>
        <w:pStyle w:val="Compact"/>
      </w:pPr>
      <w:r>
        <w:t xml:space="preserve">How do judges perceive community trust in the judicial system, and what strategies do they employ to foster legitimacy within their constituencies?</w:t>
      </w:r>
    </w:p>
    <w:p>
      <w:pPr>
        <w:pStyle w:val="FirstParagraph"/>
      </w:pPr>
      <w:r>
        <w:t xml:space="preserve">To answer these questions, the proposed methodology employs a mixed-methods approach:</w:t>
      </w:r>
      <w:r>
        <w:br/>
      </w:r>
      <w:r>
        <w:t xml:space="preserve">• **Semi-Structured Interviews**: Conducting 30 in-depth interviews with sitting judges across New York City state courts (including NYC Criminal Court, Family Court, and Civil Courts) to capture lived experiences.</w:t>
      </w:r>
      <w:r>
        <w:br/>
      </w:r>
      <w:r>
        <w:t xml:space="preserve">• **Court Observation**: Systematic observation of 50 court sessions (with IRB approval and judge consent) to document procedural interactions and contextual cues influencing judicial behavior.</w:t>
      </w:r>
      <w:r>
        <w:br/>
      </w:r>
      <w:r>
        <w:t xml:space="preserve">• **Analysis of Judicial Decision Data**: Examining anonymized sentencing data from NYC courts over the past 5 years, correlating outcomes with case characteristics (e.g., defendant demographics, charge type) while controlling for known legal factors.</w:t>
      </w:r>
      <w:r>
        <w:br/>
      </w:r>
      <w:r>
        <w:t xml:space="preserve">All data collection occurs strictly within the bounds of</w:t>
      </w:r>
      <w:r>
        <w:t xml:space="preserve"> </w:t>
      </w:r>
      <w:r>
        <w:rPr>
          <w:bCs/>
          <w:b/>
        </w:rPr>
        <w:t xml:space="preserve">United States New York City</w:t>
      </w:r>
      <w:r>
        <w:t xml:space="preserve"> </w:t>
      </w:r>
      <w:r>
        <w:t xml:space="preserve">jurisdictions, ensuring contextual relevance.</w:t>
      </w:r>
    </w:p>
    <w:bookmarkEnd w:id="24"/>
    <w:bookmarkStart w:id="25" w:name="expected-contributions-and-impact"/>
    <w:p>
      <w:pPr>
        <w:pStyle w:val="Heading2"/>
      </w:pPr>
      <w:r>
        <w:t xml:space="preserve">5. Expected Contributions and Impact</w:t>
      </w:r>
    </w:p>
    <w:p>
      <w:pPr>
        <w:pStyle w:val="FirstParagraph"/>
      </w:pPr>
      <w:r>
        <w:t xml:space="preserve">This Thesis Proposal promises significant contributions to legal scholarship and practice. Academically, it will produce the first comprehensive empirical study on judicial bias mitigation strategies specifically within a major US urban court system. Practically, findings will directly inform: 1) The New York State Office of Court Administration's Judicial Training Curriculum (e.g., developing NYC-specific bias scenarios); 2) City Council initiatives like the "Criminal Justice Reform Act" focused on court equity; and 3) Community-based legal advocacy groups working to improve judicial transparency. Crucially, this research centers the</w:t>
      </w:r>
      <w:r>
        <w:t xml:space="preserve"> </w:t>
      </w:r>
      <w:r>
        <w:rPr>
          <w:bCs/>
          <w:b/>
        </w:rPr>
        <w:t xml:space="preserve">Judge</w:t>
      </w:r>
      <w:r>
        <w:t xml:space="preserve"> </w:t>
      </w:r>
      <w:r>
        <w:t xml:space="preserve">as an active agent of change within the</w:t>
      </w:r>
      <w:r>
        <w:t xml:space="preserve"> </w:t>
      </w:r>
      <w:r>
        <w:rPr>
          <w:bCs/>
          <w:b/>
        </w:rPr>
        <w:t xml:space="preserve">United States New York City</w:t>
      </w:r>
      <w:r>
        <w:t xml:space="preserve"> </w:t>
      </w:r>
      <w:r>
        <w:t xml:space="preserve">justice framework, moving beyond deficit narratives to empower judicial actors with evidence-based tools. The resulting recommendations will aim to strengthen judicial integrity—ensuring that every</w:t>
      </w:r>
      <w:r>
        <w:t xml:space="preserve"> </w:t>
      </w:r>
      <w:r>
        <w:rPr>
          <w:bCs/>
          <w:b/>
        </w:rPr>
        <w:t xml:space="preserve">Judge</w:t>
      </w:r>
      <w:r>
        <w:t xml:space="preserve"> </w:t>
      </w:r>
      <w:r>
        <w:t xml:space="preserve">in New York City serves as a beacon of impartial justice for the nation's most diverse metropolis.</w:t>
      </w:r>
    </w:p>
    <w:bookmarkEnd w:id="25"/>
    <w:bookmarkStart w:id="26" w:name="Xfb43cc01aafa1c2b5823e1fa7c95af728146563"/>
    <w:p>
      <w:pPr>
        <w:pStyle w:val="Heading2"/>
      </w:pPr>
      <w:r>
        <w:t xml:space="preserve">6. Conclusion: The Judge as Cornerstone of NYC Justice</w:t>
      </w:r>
    </w:p>
    <w:p>
      <w:pPr>
        <w:pStyle w:val="FirstParagraph"/>
      </w:pPr>
      <w:r>
        <w:t xml:space="preserve">The role of the</w:t>
      </w:r>
      <w:r>
        <w:t xml:space="preserve"> </w:t>
      </w:r>
      <w:r>
        <w:rPr>
          <w:bCs/>
          <w:b/>
        </w:rPr>
        <w:t xml:space="preserve">Judge</w:t>
      </w:r>
      <w:r>
        <w:t xml:space="preserve"> </w:t>
      </w:r>
      <w:r>
        <w:t xml:space="preserve">is the linchpin holding together the intricate machinery of justice in the United States New York City legal system. As this Thesis Proposal demonstrates, understanding how judges operate within their specific urban context—facing unique pressures and opportunities—is not merely an academic exercise but a necessity for building a more equitable society. The findings will provide actionable insights to fortify judicial decision-making against bias, enhance community trust, and affirm the foundational principle that justice must be seen to be done in the heart of America's most populous city. This research is thus positioned as an essential contribution to strengthening judicial practice across</w:t>
      </w:r>
      <w:r>
        <w:t xml:space="preserve"> </w:t>
      </w:r>
      <w:r>
        <w:rPr>
          <w:bCs/>
          <w:b/>
        </w:rPr>
        <w:t xml:space="preserve">United States New York City</w:t>
      </w:r>
      <w:r>
        <w:t xml:space="preserve"> </w:t>
      </w:r>
      <w:r>
        <w:t xml:space="preserve">and beyond, ensuring that every</w:t>
      </w:r>
      <w:r>
        <w:t xml:space="preserve"> </w:t>
      </w:r>
      <w:r>
        <w:rPr>
          <w:bCs/>
          <w:b/>
        </w:rPr>
        <w:t xml:space="preserve">Judge</w:t>
      </w:r>
      <w:r>
        <w:t xml:space="preserve"> </w:t>
      </w:r>
      <w:r>
        <w:t xml:space="preserve">serves as a guardian of equal protection under law.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Equity in the United States New York City Legal System</dc:title>
  <dc:creator/>
  <dc:language>en</dc:language>
  <cp:keywords/>
  <dcterms:created xsi:type="dcterms:W3CDTF">2026-07-24T01:18:44Z</dcterms:created>
  <dcterms:modified xsi:type="dcterms:W3CDTF">2026-07-24T01:18:44Z</dcterms:modified>
</cp:coreProperties>
</file>

<file path=docProps/custom.xml><?xml version="1.0" encoding="utf-8"?>
<Properties xmlns="http://schemas.openxmlformats.org/officeDocument/2006/custom-properties" xmlns:vt="http://schemas.openxmlformats.org/officeDocument/2006/docPropsVTypes"/>
</file>