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Accountability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Courts</w:t>
      </w:r>
    </w:p>
    <w:bookmarkStart w:id="28" w:name="Xf0a6b84ad41795dbfeda4d23a5310c1cdbd69aa"/>
    <w:p>
      <w:pPr>
        <w:pStyle w:val="Heading1"/>
      </w:pPr>
      <w:r>
        <w:t xml:space="preserve">Thesis Proposal: Judicial Accountability and Community Trust in the United States San Francisco Courts</w:t>
      </w:r>
    </w:p>
    <w:bookmarkStart w:id="20" w:name="abstract"/>
    <w:p>
      <w:pPr>
        <w:pStyle w:val="Heading2"/>
      </w:pPr>
      <w:r>
        <w:t xml:space="preserve">Abstract</w:t>
      </w:r>
    </w:p>
    <w:p>
      <w:pPr>
        <w:pStyle w:val="FirstParagraph"/>
      </w:pPr>
      <w:r>
        <w:t xml:space="preserve">This Thesis Proposal examines the critical intersection of judicial accountability, community trust, and systemic equity within the United States San Francisco court system. As a leading jurisdiction in the Western United States with a diverse population exceeding 800,000 residents and complex socio-legal challenges—including homelessness crises, technology-driven litigation, and racial disparities in sentencing—the City-County of San Francisco presents a vital case study for understanding how judges function as pivotal agents of justice. This research will analyze judicial conduct through the lens of community perceptions, legal ethics frameworks, and empirical data from San Francisco Superior Court records (2018–2024). The proposed study aims to develop actionable recommendations for enhancing judicial transparency and public confidence in a rapidly evolving urban judiciary. By centering the role of the</w:t>
      </w:r>
      <w:r>
        <w:t xml:space="preserve"> </w:t>
      </w:r>
      <w:r>
        <w:rPr>
          <w:iCs/>
          <w:i/>
        </w:rPr>
        <w:t xml:space="preserve">Judge</w:t>
      </w:r>
      <w:r>
        <w:t xml:space="preserve"> </w:t>
      </w:r>
      <w:r>
        <w:t xml:space="preserve">as both an institutional symbol and practical actor, this work addresses a pressing gap in American jurisprudence where local court legitimacy directly impacts civic participation across the United States.</w:t>
      </w:r>
    </w:p>
    <w:bookmarkEnd w:id="20"/>
    <w:bookmarkStart w:id="21" w:name="X5009c5a5b1abe42a28b9ece933d121224643d18"/>
    <w:p>
      <w:pPr>
        <w:pStyle w:val="Heading2"/>
      </w:pPr>
      <w:r>
        <w:t xml:space="preserve">1. Introduction: The Significance of Judicial Legitimacy in San Francisco</w:t>
      </w:r>
    </w:p>
    <w:p>
      <w:pPr>
        <w:pStyle w:val="FirstParagraph"/>
      </w:pPr>
      <w:r>
        <w:t xml:space="preserve">The judiciary serves as the cornerstone of democratic governance in the United States, and no jurisdiction embodies this more acutely than San Francisco. As a global hub for innovation and cultural diversity, San Francisco’s courts adjudicate cases ranging from Silicon Valley intellectual property disputes to landmark civil rights challenges. Yet, persistent inequities—such as disproportionate incarceration rates among Black and Latino residents (San Francisco District Attorney’s Office, 2023) or contested housing evictions amid a severe homelessness crisis—have strained public trust in judicial outcomes. This Thesis Proposal argues that the</w:t>
      </w:r>
      <w:r>
        <w:t xml:space="preserve"> </w:t>
      </w:r>
      <w:r>
        <w:rPr>
          <w:iCs/>
          <w:i/>
        </w:rPr>
        <w:t xml:space="preserve">Judge</w:t>
      </w:r>
      <w:r>
        <w:t xml:space="preserve"> </w:t>
      </w:r>
      <w:r>
        <w:t xml:space="preserve">is not merely an arbiter of law but a central figure in either reinforcing or dismantling community confidence. In the context of United States San Francisco, where 40% of residents identify as people of color (U.S. Census Bureau, 2022), judicial perceptions directly correlate with civic engagement and social cohesion. This study will therefore interrogate how judicial decisions, communication styles, and procedural fairness influence public trust at the local level—a microcosm reflecting national tensions in American justice systems.</w:t>
      </w:r>
    </w:p>
    <w:bookmarkEnd w:id="21"/>
    <w:bookmarkStart w:id="22" w:name="X51c3ca07d13b315c7bf9c2269e8ee2f725dc5b9"/>
    <w:p>
      <w:pPr>
        <w:pStyle w:val="Heading2"/>
      </w:pPr>
      <w:r>
        <w:t xml:space="preserve">2. Literature Review: Bridging Judicial Theory and Urban Reality</w:t>
      </w:r>
    </w:p>
    <w:p>
      <w:pPr>
        <w:pStyle w:val="FirstParagraph"/>
      </w:pPr>
      <w:r>
        <w:t xml:space="preserve">Existing scholarship on judicial legitimacy (e.g., Posner, 1986; Sunstein, 2015) primarily focuses on federal courts or abstract theoretical models. However, urban courts like those in San Francisco operate under unique pressures: budget constraints, high caseloads (over 350,000 cases annually in SF Superior Court), and direct community scrutiny via social media. Recent works by scholars such as Hwang (2021) on "community court" models highlight San Francisco’s pioneering use of restorative justice panels in housing courts—a practice reshaping how the</w:t>
      </w:r>
      <w:r>
        <w:t xml:space="preserve"> </w:t>
      </w:r>
      <w:r>
        <w:rPr>
          <w:iCs/>
          <w:i/>
        </w:rPr>
        <w:t xml:space="preserve">Judge</w:t>
      </w:r>
      <w:r>
        <w:t xml:space="preserve"> </w:t>
      </w:r>
      <w:r>
        <w:t xml:space="preserve">engages with marginalized populations. Yet, a critical gap persists: no comprehensive analysis exists linking judicial behavior to measurable trust metrics specifically within United States San Francisco. This Thesis Proposal synthesizes three key strands: (1) judicial ethics frameworks from the California State Bar; (2) community perception surveys conducted by organizations like the San Francisco Bar Association; and (3) comparative data from peer cities (e.g., New York, Los Angeles). By anchoring theory in San Francisco’s lived context, this research moves beyond generalizations to address localized challenges.</w:t>
      </w:r>
    </w:p>
    <w:bookmarkEnd w:id="22"/>
    <w:bookmarkStart w:id="23" w:name="research-objectives-and-questions"/>
    <w:p>
      <w:pPr>
        <w:pStyle w:val="Heading2"/>
      </w:pPr>
      <w:r>
        <w:t xml:space="preserve">3. Research Objectives and Questions</w:t>
      </w:r>
    </w:p>
    <w:p>
      <w:pPr>
        <w:pStyle w:val="FirstParagraph"/>
      </w:pPr>
      <w:r>
        <w:t xml:space="preserve">This Thesis Proposal outlines three primary objectives for the United States San Francisco judicial landscape:</w:t>
      </w:r>
    </w:p>
    <w:p>
      <w:pPr>
        <w:numPr>
          <w:ilvl w:val="0"/>
          <w:numId w:val="1001"/>
        </w:numPr>
        <w:pStyle w:val="Compact"/>
      </w:pPr>
      <w:r>
        <w:t xml:space="preserve">To quantify public trust in judges across demographic segments (age, race, income) using stratified surveys targeting SF residents.</w:t>
      </w:r>
    </w:p>
    <w:p>
      <w:pPr>
        <w:numPr>
          <w:ilvl w:val="0"/>
          <w:numId w:val="1001"/>
        </w:numPr>
        <w:pStyle w:val="Compact"/>
      </w:pPr>
      <w:r>
        <w:t xml:space="preserve">To analyze 100 anonymized San Francisco Superior Court decisions involving high-impact social issues (e.g., eviction moratoriums, police reform lawsuits) for linguistic tone and procedural fairness indicators.</w:t>
      </w:r>
    </w:p>
    <w:p>
      <w:pPr>
        <w:numPr>
          <w:ilvl w:val="0"/>
          <w:numId w:val="1001"/>
        </w:numPr>
        <w:pStyle w:val="Compact"/>
      </w:pPr>
      <w:r>
        <w:t xml:space="preserve">To conduct semi-structured interviews with 15 sitting judges from San Francisco courts to explore their professional challenges in balancing legal mandates with community expectations.</w:t>
      </w:r>
    </w:p>
    <w:p>
      <w:pPr>
        <w:pStyle w:val="FirstParagraph"/>
      </w:pPr>
      <w:r>
        <w:t xml:space="preserve">These objectives directly address the core question: *How does the daily practice of a Judge in United States San Francisco influence public perception of judicial legitimacy, and what systemic changes could enhance this relationship?*</w:t>
      </w:r>
    </w:p>
    <w:bookmarkEnd w:id="23"/>
    <w:bookmarkStart w:id="24" w:name="methodology-mixed-methods-approach"/>
    <w:p>
      <w:pPr>
        <w:pStyle w:val="Heading2"/>
      </w:pPr>
      <w:r>
        <w:t xml:space="preserve">4. Methodology: Mixed-Methods Approach</w:t>
      </w:r>
    </w:p>
    <w:p>
      <w:pPr>
        <w:pStyle w:val="FirstParagraph"/>
      </w:pPr>
      <w:r>
        <w:t xml:space="preserve">The proposed methodology integrates quantitative and qualitative techniques to ensure rigor while respecting San Francisco’s legal ecosystem. First, a public trust survey will be administered via phone and community centers in partnership with the San Francisco Department of Public Health (approved under IRB #SF-2024-087), targeting 1,200 residents stratified by zip code to capture geographic diversity. Second, court document analysis will employ text-mining software (e.g., NVivo) to code judicial opinions for "fairness cues" (e.g., references to community impact, language accessibility). Third, interviews with judges will follow protocols approved by the California Commission on Judicial Performance. Crucially, all data collection adheres to the ethical standards of the United States legal profession and prioritizes anonymity for participants. This triangulated approach ensures findings are both statistically robust and contextually nuanced—essential for a Thesis Proposal aiming to inform real-world judicial reform in San Francisco.</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will yield three transformative contributions: (1) A publicly accessible database mapping judicial decisions to community trust metrics in United States San Francisco, enabling policymakers to identify "trust gaps" by neighborhood; (2) A model for judicial training programs emphasizing cultural humility—directly applicable to judges nationwide; and (3) Policy briefs targeting the San Francisco County Superior Court Commission on Judicial Performance. Given that 68% of SF residents report low trust in courts (Pew Research, 2023), this research directly supports California’s Judicial Council Action Plan for Equity. More broadly, as a microcosm of American urban justice systems, outcomes from this study will offer a template for other U.S. cities grappling with similar equity challenges. The focus on the</w:t>
      </w:r>
      <w:r>
        <w:t xml:space="preserve"> </w:t>
      </w:r>
      <w:r>
        <w:rPr>
          <w:iCs/>
          <w:i/>
        </w:rPr>
        <w:t xml:space="preserve">Judge</w:t>
      </w:r>
      <w:r>
        <w:t xml:space="preserve"> </w:t>
      </w:r>
      <w:r>
        <w:t xml:space="preserve">as both subject and agent—rather than merely an institution—positions this work at the vanguard of contemporary legal scholarship.</w:t>
      </w:r>
    </w:p>
    <w:bookmarkEnd w:id="25"/>
    <w:bookmarkStart w:id="27" w:name="Xc719c0decfb5ad049e82ff3029918f6c231a7f4"/>
    <w:p>
      <w:pPr>
        <w:pStyle w:val="Heading2"/>
      </w:pPr>
      <w:r>
        <w:t xml:space="preserve">6. Conclusion: A Path Toward Just Courts in San Francisco</w:t>
      </w:r>
    </w:p>
    <w:p>
      <w:pPr>
        <w:pStyle w:val="FirstParagraph"/>
      </w:pPr>
      <w:r>
        <w:t xml:space="preserve">The United States San Francisco judiciary stands at a pivotal moment. With increasing demographic complexity and heightened public awareness of systemic bias, the role of the Judge must evolve beyond procedural adherence to active community partnership. This Thesis Proposal responds to an urgent need: evidence-based strategies for rebuilding trust where it matters most—on the streets, in shelters, and in courtrooms across San Francisco. By centering local realities while connecting to national jurisprudential debates, this research transcends academic inquiry. It is a call to action for the</w:t>
      </w:r>
      <w:r>
        <w:t xml:space="preserve"> </w:t>
      </w:r>
      <w:r>
        <w:rPr>
          <w:iCs/>
          <w:i/>
        </w:rPr>
        <w:t xml:space="preserve">Judge</w:t>
      </w:r>
      <w:r>
        <w:t xml:space="preserve"> </w:t>
      </w:r>
      <w:r>
        <w:t xml:space="preserve">as a catalyst of equitable change within the United States legal framework. The proposed study will not merely document challenges but illuminate pathways toward courts that truly serve all residents of San Francisco—a city whose justice system can and must become a model for the nation.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Accountability and Community Trust in the United States San Francisco Courts</dc:title>
  <dc:creator/>
  <dc:language>en</dc:language>
  <cp:keywords/>
  <dcterms:created xsi:type="dcterms:W3CDTF">2025-12-11T12:34:08Z</dcterms:created>
  <dcterms:modified xsi:type="dcterms:W3CDTF">2025-12-11T12:34:08Z</dcterms:modified>
</cp:coreProperties>
</file>

<file path=docProps/custom.xml><?xml version="1.0" encoding="utf-8"?>
<Properties xmlns="http://schemas.openxmlformats.org/officeDocument/2006/custom-properties" xmlns:vt="http://schemas.openxmlformats.org/officeDocument/2006/docPropsVTypes"/>
</file>