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Justice</w:t>
      </w:r>
      <w:r>
        <w:t xml:space="preserve"> </w:t>
      </w:r>
      <w:r>
        <w:t xml:space="preserve">Delivery</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673e4fa4df6b591bd7d274a13d4021c11b159c2"/>
    <w:p>
      <w:pPr>
        <w:pStyle w:val="Heading1"/>
      </w:pPr>
      <w:r>
        <w:t xml:space="preserve">Thesis Proposal: Navigating Contemporary Challenges and Opportunities for the Lawyer Profession in Ivory Coast Abidjan</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pathways for professional development of the Lawyer in Ivory Coast Abidjan. As Africa's largest economy and legal hub, Ivory Coast Abidjan presents a unique context where traditional legal frameworks intersect with rapid urbanization, economic growth demands, and digital transformation initiatives. The research will analyze how modern pressures impact the Lawyer profession's effectiveness in delivering justice, ensuring access for diverse populations within Ivory Coast Abidjan. This work seeks to provide actionable insights for legal education reform, judicial administration improvements, and policy development specifically tailored to the realities faced by the Lawyer in this dynamic West African metropolis.</w:t>
      </w:r>
    </w:p>
    <w:bookmarkEnd w:id="20"/>
    <w:bookmarkStart w:id="21" w:name="X3b1f4a85d50ee04ea7f29f45cad9ddc7cf03d87"/>
    <w:p>
      <w:pPr>
        <w:pStyle w:val="Heading2"/>
      </w:pPr>
      <w:r>
        <w:t xml:space="preserve">1. Introduction: The Imperative of Legal Reform in Ivory Coast Abidjan</w:t>
      </w:r>
    </w:p>
    <w:p>
      <w:pPr>
        <w:pStyle w:val="FirstParagraph"/>
      </w:pPr>
      <w:r>
        <w:t xml:space="preserve">Ivory Coast Abidjan stands as the undisputed epicenter of legal practice and justice administration within the nation, housing the Supreme Court, Courts of Appeal, key commercial courts, and a dense concentration of private law firms. The Lawyer profession here is fundamental to upholding the rule of law in a country experiencing significant economic development yet grappling with persistent challenges like case backlogs, uneven access to justice for rural migrants in urban centers like Abidjan, and adapting to new technological demands. This Thesis Proposal argues that understanding the specific dynamics faced by the Lawyer within Ivory Coast Abidjan is not merely academic but critically urgent for sustainable national development. The current legal landscape demands a nuanced examination of how the Lawyer navigates complex socio-economic pressures while striving for efficiency and equity within Ivory Coast's unique judicial system.</w:t>
      </w:r>
    </w:p>
    <w:bookmarkEnd w:id="21"/>
    <w:bookmarkStart w:id="22" w:name="research-problem-and-significance"/>
    <w:p>
      <w:pPr>
        <w:pStyle w:val="Heading2"/>
      </w:pPr>
      <w:r>
        <w:t xml:space="preserve">2. Research Problem and Significance</w:t>
      </w:r>
    </w:p>
    <w:p>
      <w:pPr>
        <w:pStyle w:val="FirstParagraph"/>
      </w:pPr>
      <w:r>
        <w:t xml:space="preserve">Despite Ivory Coast's legal reforms, the Lawyer profession in Abidjan faces significant bottlenecks. Key issues include excessive caseloads straining individual practitioners, gaps in specialized legal training for emerging economic sectors (e.g., fintech, environmental law), persistent barriers to justice access for low-income communities within Abidjan's sprawling neighborhoods, and slow integration of digital tools into daily practice. Existing literature often treats Ivory Coast's legal system as monolithic or focuses on macro-level policies without deep immersion in the day-to-day realities of the Lawyer operating in its primary urban center, Abidjan. This research fills a critical gap by centering the lived experience and professional challenges of the Lawyer specifically within Ivory Coast Abidjan. The findings will directly inform:</w:t>
      </w:r>
    </w:p>
    <w:p>
      <w:pPr>
        <w:numPr>
          <w:ilvl w:val="0"/>
          <w:numId w:val="1001"/>
        </w:numPr>
        <w:pStyle w:val="Compact"/>
      </w:pPr>
      <w:r>
        <w:t xml:space="preserve">Revised curricula for law schools (e.g., University of Abidjan-L'Assomption) to better prepare future Lawyers for contemporary demands.</w:t>
      </w:r>
    </w:p>
    <w:p>
      <w:pPr>
        <w:numPr>
          <w:ilvl w:val="0"/>
          <w:numId w:val="1001"/>
        </w:numPr>
        <w:pStyle w:val="Compact"/>
      </w:pPr>
      <w:r>
        <w:t xml:space="preserve">Policymakers on practical steps to reduce court backlogs and improve access to justice in the nation's legal capital.</w:t>
      </w:r>
    </w:p>
    <w:p>
      <w:pPr>
        <w:numPr>
          <w:ilvl w:val="0"/>
          <w:numId w:val="1001"/>
        </w:numPr>
        <w:pStyle w:val="Compact"/>
      </w:pPr>
      <w:r>
        <w:t xml:space="preserve">Professional associations (like the Bar Association of Ivory Coast, ABIC) regarding support structures for Lawyers working in Abidjan.</w:t>
      </w:r>
    </w:p>
    <w:bookmarkEnd w:id="22"/>
    <w:bookmarkStart w:id="23" w:name="X8ad39101e0f35175e1ba7ed45c1603998010cf6"/>
    <w:p>
      <w:pPr>
        <w:pStyle w:val="Heading2"/>
      </w:pPr>
      <w:r>
        <w:t xml:space="preserve">3. Literature Review: Contextualizing the Lawyer Profession</w:t>
      </w:r>
    </w:p>
    <w:p>
      <w:pPr>
        <w:pStyle w:val="FirstParagraph"/>
      </w:pPr>
      <w:r>
        <w:t xml:space="preserve">Previous scholarship on African legal systems frequently emphasizes colonial legacies and common law influences, often overlooking the specific adaptations within Francophone contexts like Ivory Coast. Studies by scholars such as Faye (2018) and Diop (2020) have begun to explore judicial reforms in West Africa, but few focus intensely on Abidjan's unique ecosystem or the operational realities of the Lawyer. Research on digital legal innovation in Africa is burgeoning (e.g., Akinyemi &amp; Oluwasegun, 2021), yet it lacks granular analysis of implementation hurdles within a major Ivorian city like Abidjan. This Thesis Proposal builds upon these works while shifting focus explicitly to Ivory Coast Abidjan as the essential case study for understanding how the Lawyer navigates both tradition and modernity in one of Africa's most dynamic legal markets.</w:t>
      </w:r>
    </w:p>
    <w:bookmarkEnd w:id="23"/>
    <w:bookmarkStart w:id="24" w:name="research-questions"/>
    <w:p>
      <w:pPr>
        <w:pStyle w:val="Heading2"/>
      </w:pPr>
      <w:r>
        <w:t xml:space="preserve">4. Research Questions</w:t>
      </w:r>
    </w:p>
    <w:p>
      <w:pPr>
        <w:pStyle w:val="FirstParagraph"/>
      </w:pPr>
      <w:r>
        <w:t xml:space="preserve">This Thesis Proposal centers on the following key questions:</w:t>
      </w:r>
    </w:p>
    <w:p>
      <w:pPr>
        <w:numPr>
          <w:ilvl w:val="0"/>
          <w:numId w:val="1002"/>
        </w:numPr>
        <w:pStyle w:val="Compact"/>
      </w:pPr>
      <w:r>
        <w:t xml:space="preserve">How do structural challenges within Ivory Coast's judicial system (e.g., resource constraints, procedural inefficiencies) specifically impact the daily workload, caseload management, and professional satisfaction of Lawyers practicing in Abidjan?</w:t>
      </w:r>
    </w:p>
    <w:p>
      <w:pPr>
        <w:numPr>
          <w:ilvl w:val="0"/>
          <w:numId w:val="1002"/>
        </w:numPr>
        <w:pStyle w:val="Compact"/>
      </w:pPr>
      <w:r>
        <w:t xml:space="preserve">To what extent are current legal education and continuing professional development programs at law schools in Ivory Coast adequately equipping prospective Lawyers with the skills needed for contemporary practice within Abidjan's complex economic and social environment?</w:t>
      </w:r>
    </w:p>
    <w:p>
      <w:pPr>
        <w:numPr>
          <w:ilvl w:val="0"/>
          <w:numId w:val="1002"/>
        </w:numPr>
        <w:pStyle w:val="Compact"/>
      </w:pPr>
      <w:r>
        <w:t xml:space="preserve">What are the primary barriers preventing marginalized populations within Abidjan from effectively accessing justice, and how can the Lawyer profession proactively address these gaps?</w:t>
      </w:r>
    </w:p>
    <w:p>
      <w:pPr>
        <w:numPr>
          <w:ilvl w:val="0"/>
          <w:numId w:val="1002"/>
        </w:numPr>
        <w:pStyle w:val="Compact"/>
      </w:pPr>
      <w:r>
        <w:t xml:space="preserve">How is technology (e.g., e-filing systems, digital case management tools) being adopted by Lawyers in Abidjan, and what are the perceived benefits and obstacles to its wider implementation in improving justice delivery for Ivory Coast?</w:t>
      </w:r>
    </w:p>
    <w:bookmarkEnd w:id="24"/>
    <w:bookmarkStart w:id="25" w:name="methodology"/>
    <w:p>
      <w:pPr>
        <w:pStyle w:val="Heading2"/>
      </w:pPr>
      <w:r>
        <w:t xml:space="preserve">5. Methodology</w:t>
      </w:r>
    </w:p>
    <w:p>
      <w:pPr>
        <w:pStyle w:val="FirstParagraph"/>
      </w:pPr>
      <w:r>
        <w:t xml:space="preserve">This research employs a mixed-methods approach to ensure robust data collection relevant to the Lawyer in Ivory Coast Abidjan context:</w:t>
      </w:r>
    </w:p>
    <w:p>
      <w:pPr>
        <w:numPr>
          <w:ilvl w:val="0"/>
          <w:numId w:val="1003"/>
        </w:numPr>
        <w:pStyle w:val="Compact"/>
      </w:pPr>
      <w:r>
        <w:rPr>
          <w:bCs/>
          <w:b/>
        </w:rPr>
        <w:t xml:space="preserve">Qualitative Component:</w:t>
      </w:r>
      <w:r>
        <w:t xml:space="preserve"> </w:t>
      </w:r>
      <w:r>
        <w:t xml:space="preserve">In-depth, semi-structured interviews (n=30) with Lawyers practicing across diverse settings in Abidjan (private firms, public defenders' offices, NGOs), complemented by focus group discussions with key stakeholders (judges from Abidjan courts, representatives from the Bar Association of Ivory Coast - ABIC).</w:t>
      </w:r>
    </w:p>
    <w:p>
      <w:pPr>
        <w:numPr>
          <w:ilvl w:val="0"/>
          <w:numId w:val="1003"/>
        </w:numPr>
        <w:pStyle w:val="Compact"/>
      </w:pPr>
      <w:r>
        <w:rPr>
          <w:bCs/>
          <w:b/>
        </w:rPr>
        <w:t xml:space="preserve">Quantitative Component:</w:t>
      </w:r>
      <w:r>
        <w:t xml:space="preserve"> </w:t>
      </w:r>
      <w:r>
        <w:t xml:space="preserve">Structured survey distributed to a larger sample of Lawyers practicing in Abidjan (n=150) to quantify issues like caseload size, technology usage rates, perceived access barriers, and professional development needs.</w:t>
      </w:r>
    </w:p>
    <w:p>
      <w:pPr>
        <w:numPr>
          <w:ilvl w:val="0"/>
          <w:numId w:val="1003"/>
        </w:numPr>
        <w:pStyle w:val="Compact"/>
      </w:pPr>
      <w:r>
        <w:rPr>
          <w:bCs/>
          <w:b/>
        </w:rPr>
        <w:t xml:space="preserve">Document Analysis:</w:t>
      </w:r>
      <w:r>
        <w:t xml:space="preserve"> </w:t>
      </w:r>
      <w:r>
        <w:t xml:space="preserve">Review of recent judicial reform decrees from the Ivorian government (e.g., Decree-Law No. 2017-532 on judicial modernization), ABIC policy documents, and relevant law school curricula to contextualize findings.</w:t>
      </w:r>
    </w:p>
    <w:p>
      <w:pPr>
        <w:pStyle w:val="FirstParagraph"/>
      </w:pPr>
      <w:r>
        <w:t xml:space="preserve">Data analysis will utilize thematic analysis for qualitative data and descriptive/ inferential statistics for survey responses, all focused on the Ivory Coast Abidjan context.</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Advances understanding of legal profession adaptation in post-colonial African contexts, specifically within a major Francophone urban center like Ivory Coast Abidjan.</w:t>
      </w:r>
    </w:p>
    <w:p>
      <w:pPr>
        <w:numPr>
          <w:ilvl w:val="0"/>
          <w:numId w:val="1004"/>
        </w:numPr>
        <w:pStyle w:val="Compact"/>
      </w:pPr>
      <w:r>
        <w:rPr>
          <w:bCs/>
          <w:b/>
        </w:rPr>
        <w:t xml:space="preserve">Practical:</w:t>
      </w:r>
      <w:r>
        <w:t xml:space="preserve"> </w:t>
      </w:r>
      <w:r>
        <w:t xml:space="preserve">Provides concrete recommendations for reforming legal education, improving judicial administration efficiency in Abidjan, and enhancing access to justice initiatives directly informed by Lawyers' on-the-ground experiences.</w:t>
      </w:r>
    </w:p>
    <w:p>
      <w:pPr>
        <w:numPr>
          <w:ilvl w:val="0"/>
          <w:numId w:val="1004"/>
        </w:numPr>
        <w:pStyle w:val="Compact"/>
      </w:pPr>
      <w:r>
        <w:rPr>
          <w:bCs/>
          <w:b/>
        </w:rPr>
        <w:t xml:space="preserve">Policy-Relevant:</w:t>
      </w:r>
      <w:r>
        <w:t xml:space="preserve"> </w:t>
      </w:r>
      <w:r>
        <w:t xml:space="preserve">Offers evidence-based guidance for the Ministry of Justice, ABIC, and international partners (e.g., UNDP, World Bank legal support programs) working on justice sector reform in Ivory Coast.</w:t>
      </w:r>
    </w:p>
    <w:bookmarkEnd w:id="26"/>
    <w:bookmarkStart w:id="27" w:name="conclusion-the-path-forward"/>
    <w:p>
      <w:pPr>
        <w:pStyle w:val="Heading2"/>
      </w:pPr>
      <w:r>
        <w:t xml:space="preserve">7. Conclusion: The Path Forward</w:t>
      </w:r>
    </w:p>
    <w:p>
      <w:pPr>
        <w:pStyle w:val="FirstParagraph"/>
      </w:pPr>
      <w:r>
        <w:t xml:space="preserve">The Lawyer profession in Ivory Coast Abidjan is at a pivotal juncture. Economic dynamism creates unprecedented demand for sophisticated legal services, while societal needs for accessible justice grow more complex. This Thesis Proposal meticulously outlines a research agenda dedicated to illuminating the specific challenges and opportunities faced by the Lawyer within this critical urban legal environment. By centering Ivory Coast Abidjan as its primary focus and rigorously investigating the profession's contemporary realities, this study aims to generate knowledge that empowers Lawyers, strengthens justice delivery, and ultimately supports Ivory Coast's broader aspirations for equitable development. The successful completion of this Thesis Proposal will be a vital step towards building a more responsive, efficient, and accessible legal system where the Lawyer serves as an effective catalyst for justice in Ivory Coast Abidjan.</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Justice Delivery in Ivory Coast Abidjan</dc:title>
  <dc:creator/>
  <dc:language>en</dc:language>
  <cp:keywords/>
  <dcterms:created xsi:type="dcterms:W3CDTF">2026-07-20T22:28:25Z</dcterms:created>
  <dcterms:modified xsi:type="dcterms:W3CDTF">2026-07-20T22:28:25Z</dcterms:modified>
</cp:coreProperties>
</file>

<file path=docProps/custom.xml><?xml version="1.0" encoding="utf-8"?>
<Properties xmlns="http://schemas.openxmlformats.org/officeDocument/2006/custom-properties" xmlns:vt="http://schemas.openxmlformats.org/officeDocument/2006/docPropsVTypes"/>
</file>