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Justice</w:t>
      </w:r>
      <w:r>
        <w:t xml:space="preserve"> </w:t>
      </w:r>
      <w:r>
        <w:t xml:space="preserve">in</w:t>
      </w:r>
      <w:r>
        <w:t xml:space="preserve"> </w:t>
      </w:r>
      <w:r>
        <w:t xml:space="preserve">Peru</w:t>
      </w:r>
      <w:r>
        <w:t xml:space="preserve"> </w:t>
      </w:r>
      <w:r>
        <w:t xml:space="preserve">Lima</w:t>
      </w:r>
      <w:r>
        <w:t xml:space="preserve"> </w:t>
      </w:r>
      <w:r>
        <w:t xml:space="preserve">Through</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Lawyer</w:t>
      </w:r>
    </w:p>
    <w:bookmarkStart w:id="27" w:name="X5957b1155eea6ef0f29c09d3e05a7307295c08f"/>
    <w:p>
      <w:pPr>
        <w:pStyle w:val="Heading1"/>
      </w:pPr>
      <w:r>
        <w:t xml:space="preserve">Thesis Proposal: Advancing Justice in Peru Lima Through the Evolving Role of the Lawyer</w:t>
      </w:r>
    </w:p>
    <w:bookmarkStart w:id="20" w:name="abstract"/>
    <w:p>
      <w:pPr>
        <w:pStyle w:val="Heading2"/>
      </w:pPr>
      <w:r>
        <w:t xml:space="preserve">Abstract</w:t>
      </w:r>
    </w:p>
    <w:p>
      <w:pPr>
        <w:pStyle w:val="FirstParagraph"/>
      </w:pPr>
      <w:r>
        <w:t xml:space="preserve">This Thesis Proposal outlines a critical investigation into the contemporary challenges and opportunities confronting the profession of the Lawyer within Peru's judicial framework, with specific focus on Lima, the nation's political, economic, and legal epicenter. The study seeks to analyze how structural inefficiencies in Peru's justice system impact the effectiveness, accessibility, and ethical practice of Lawyers operating in Lima. By examining case studies from Lima's diverse judicial districts (e.g., Callao, San Isidro, Comas), surveying practicing Lawyers across various specializations (criminal defense, human rights advocacy, commercial law), and assessing recent legislative reforms such as the 2021 Judicial Reform Law, this research aims to provide actionable insights. The findings are intended to contribute significantly to legal education curricula in Lima's universities and inform policy recommendations for enhancing judicial transparency and access to justice in Peru. This Thesis Proposal is grounded in the urgent need for a more robust, responsive, and ethically anchored legal profession capable of serving the complex demands of modern Lima society.</w:t>
      </w:r>
    </w:p>
    <w:bookmarkEnd w:id="20"/>
    <w:bookmarkStart w:id="21" w:name="X7980b0e835aedf012af946539673570674cbf38"/>
    <w:p>
      <w:pPr>
        <w:pStyle w:val="Heading2"/>
      </w:pPr>
      <w:r>
        <w:t xml:space="preserve">1. Introduction: The Imperative for Legal Reform in Peru Lima</w:t>
      </w:r>
    </w:p>
    <w:p>
      <w:pPr>
        <w:pStyle w:val="FirstParagraph"/>
      </w:pPr>
      <w:r>
        <w:t xml:space="preserve">Lima, as the capital city and largest urban center of Peru (home to over 10 million residents), represents both a microcosm and a critical testing ground for the nation's legal system. Despite its status as the hub of national governance, Lima grapples with profound challenges in justice delivery. High caseloads, lengthy procedural delays (often exceeding 5 years for civil cases), perceived corruption within certain judicial circles, and significant barriers to access for low-income populations are well-documented issues by institutions like the Peruvian Ombudsman's Office (Defensoría del Pueblo) and international bodies such as the World Bank. This context directly impacts the daily reality of every Lawyer practicing in Lima. The role of the Lawyer is pivotal—not merely as an advocate but as a crucial agent for navigating, challenging, and ultimately improving this system. This Thesis Proposal argues that understanding the lived experience of Lawyers within Lima's unique socio-legal ecosystem is fundamental to designing effective reforms. It moves beyond theoretical discourse to center on the practical agents tasked with upholding justice: the Lawyer.</w:t>
      </w:r>
    </w:p>
    <w:bookmarkEnd w:id="21"/>
    <w:bookmarkStart w:id="22" w:name="problem-statement"/>
    <w:p>
      <w:pPr>
        <w:pStyle w:val="Heading2"/>
      </w:pPr>
      <w:r>
        <w:t xml:space="preserve">2. Problem Statement</w:t>
      </w:r>
    </w:p>
    <w:p>
      <w:pPr>
        <w:pStyle w:val="FirstParagraph"/>
      </w:pPr>
      <w:r>
        <w:t xml:space="preserve">The core problem addressed by this Thesis Proposal is the persistent gap between Peru's legal frameworks and their effective implementation within Lima's courts, significantly hindering the ability of Lawyers to fulfill their constitutional mandate as defenders of rights and guarantors of due process. Key manifestations include: (1) Excessive judicial backlog leading to delayed justice, eroding client trust in Lawyers; (2) Persistent perceptions (and documented instances) of corruption or undue influence affecting case outcomes, creating ethical dilemmas for Lawyers; (3) Inadequate legal aid infrastructure, limiting access to competent representation for marginalized communities within Lima's sprawling informal settlements; and (4) A perceived disconnect between traditional legal education in Lima's universities and the evolving practical demands of contemporary practice. These issues collectively undermine the Lawyer's capacity to deliver effective justice, a fundamental pillar of Peru's democratic society. This Thesis Proposal will rigorously investigate these interlinked problems specifically through the lens of Lawyers operating in Lima.</w:t>
      </w:r>
    </w:p>
    <w:bookmarkEnd w:id="22"/>
    <w:bookmarkStart w:id="23" w:name="research-objectives"/>
    <w:p>
      <w:pPr>
        <w:pStyle w:val="Heading2"/>
      </w:pPr>
      <w:r>
        <w:t xml:space="preserve">3. Research Objectives</w:t>
      </w:r>
    </w:p>
    <w:p>
      <w:pPr>
        <w:numPr>
          <w:ilvl w:val="0"/>
          <w:numId w:val="1001"/>
        </w:numPr>
        <w:pStyle w:val="Compact"/>
      </w:pPr>
      <w:r>
        <w:t xml:space="preserve">To conduct a comprehensive assessment of the primary structural and procedural bottlenecks within Lima's justice system as perceived and experienced by practicing Lawyers across diverse practice areas (criminal, civil, labor, human rights).</w:t>
      </w:r>
    </w:p>
    <w:p>
      <w:pPr>
        <w:numPr>
          <w:ilvl w:val="0"/>
          <w:numId w:val="1001"/>
        </w:numPr>
        <w:pStyle w:val="Compact"/>
      </w:pPr>
      <w:r>
        <w:t xml:space="preserve">To analyze the impact of recent judicial reforms (e.g., implementation of electronic case management systems like "Poder Judicial en Línea") on the daily workflow and efficacy of Lawyers in Lima.</w:t>
      </w:r>
    </w:p>
    <w:p>
      <w:pPr>
        <w:numPr>
          <w:ilvl w:val="0"/>
          <w:numId w:val="1001"/>
        </w:numPr>
        <w:pStyle w:val="Compact"/>
      </w:pPr>
      <w:r>
        <w:t xml:space="preserve">To evaluate the accessibility challenges faced by low-income clients seeking representation from a Lawyer within Lima, identifying specific geographic and socioeconomic barriers.</w:t>
      </w:r>
    </w:p>
    <w:p>
      <w:pPr>
        <w:numPr>
          <w:ilvl w:val="0"/>
          <w:numId w:val="1001"/>
        </w:numPr>
        <w:pStyle w:val="Compact"/>
      </w:pPr>
      <w:r>
        <w:t xml:space="preserve">To explore the ethical challenges confronting Lawyers in Lima, particularly concerning client confidentiality, conflicts of interest, and navigating potential pressures within complex cases.</w:t>
      </w:r>
    </w:p>
    <w:p>
      <w:pPr>
        <w:numPr>
          <w:ilvl w:val="0"/>
          <w:numId w:val="1001"/>
        </w:numPr>
        <w:pStyle w:val="Compact"/>
      </w:pPr>
      <w:r>
        <w:t xml:space="preserve">To propose evidence-based recommendations for legal education reform at institutions like Universidad de San Martín de Porres (USMP) or Pontificia Universidad Católica del Perú (PUCP) in Lima, and policy interventions for the Ministry of Justice to better support the Lawyer profession.</w:t>
      </w:r>
    </w:p>
    <w:bookmarkEnd w:id="23"/>
    <w:bookmarkStart w:id="24" w:name="methodology"/>
    <w:p>
      <w:pPr>
        <w:pStyle w:val="Heading2"/>
      </w:pPr>
      <w:r>
        <w:t xml:space="preserve">4. Methodology</w:t>
      </w:r>
    </w:p>
    <w:p>
      <w:pPr>
        <w:pStyle w:val="FirstParagraph"/>
      </w:pPr>
      <w:r>
        <w:t xml:space="preserve">This Thesis Proposal employs a mixed-methods approach grounded in qualitative research, specifically tailored to the Peru Lima context:</w:t>
      </w:r>
    </w:p>
    <w:p>
      <w:pPr>
        <w:numPr>
          <w:ilvl w:val="0"/>
          <w:numId w:val="1002"/>
        </w:numPr>
        <w:pStyle w:val="Compact"/>
      </w:pPr>
      <w:r>
        <w:rPr>
          <w:bCs/>
          <w:b/>
        </w:rPr>
        <w:t xml:space="preserve">Qualitative Interviews:</w:t>
      </w:r>
      <w:r>
        <w:t xml:space="preserve"> </w:t>
      </w:r>
      <w:r>
        <w:t xml:space="preserve">Semi-structured interviews with 30-40 licensed Lawyers practicing in different judicial districts of Lima (including public defenders, private practitioners, and NGO legal advocates).</w:t>
      </w:r>
    </w:p>
    <w:p>
      <w:pPr>
        <w:numPr>
          <w:ilvl w:val="0"/>
          <w:numId w:val="1002"/>
        </w:numPr>
        <w:pStyle w:val="Compact"/>
      </w:pPr>
      <w:r>
        <w:rPr>
          <w:bCs/>
          <w:b/>
        </w:rPr>
        <w:t xml:space="preserve">Case Study Analysis:</w:t>
      </w:r>
      <w:r>
        <w:t xml:space="preserve"> </w:t>
      </w:r>
      <w:r>
        <w:t xml:space="preserve">In-depth examination of 10-15 complex cases (e.g., land disputes in Villa El Salvador, high-profile criminal defense matters) involving Lawyers from the interview pool to understand procedural challenges and ethical decision-making.</w:t>
      </w:r>
    </w:p>
    <w:p>
      <w:pPr>
        <w:numPr>
          <w:ilvl w:val="0"/>
          <w:numId w:val="1002"/>
        </w:numPr>
        <w:pStyle w:val="Compact"/>
      </w:pPr>
      <w:r>
        <w:rPr>
          <w:bCs/>
          <w:b/>
        </w:rPr>
        <w:t xml:space="preserve">Semi-Structured Surveys:</w:t>
      </w:r>
      <w:r>
        <w:t xml:space="preserve"> </w:t>
      </w:r>
      <w:r>
        <w:t xml:space="preserve">A targeted survey distributed to members of the Lima Bar Association (Colegio de Abogados de Lima) to quantify perceptions of key issues like backlog, corruption risks, and access barriers.</w:t>
      </w:r>
    </w:p>
    <w:p>
      <w:pPr>
        <w:numPr>
          <w:ilvl w:val="0"/>
          <w:numId w:val="1002"/>
        </w:numPr>
        <w:pStyle w:val="Compact"/>
      </w:pPr>
      <w:r>
        <w:rPr>
          <w:bCs/>
          <w:b/>
        </w:rPr>
        <w:t xml:space="preserve">Document Analysis:</w:t>
      </w:r>
      <w:r>
        <w:t xml:space="preserve"> </w:t>
      </w:r>
      <w:r>
        <w:t xml:space="preserve">Review of official reports from Peru's Judiciary (Poder Judicial), Ministry of Justice, Defensoría del Pueblo, and relevant NGO reports (e.g., Fundación Pro Bono) focusing on Lima-specific data.</w:t>
      </w:r>
    </w:p>
    <w:p>
      <w:pPr>
        <w:pStyle w:val="FirstParagraph"/>
      </w:pPr>
      <w:r>
        <w:t xml:space="preserve">Data collection will be conducted ethically within the framework established by the University of Lima's Ethics Committee, ensuring confidentiality and informed consent. Analysis will utilize thematic coding to identify recurring challenges and patterns specific to the Lima Lawyer experience.</w:t>
      </w:r>
    </w:p>
    <w:bookmarkEnd w:id="24"/>
    <w:bookmarkStart w:id="25" w:name="significance-expected-contribution"/>
    <w:p>
      <w:pPr>
        <w:pStyle w:val="Heading2"/>
      </w:pPr>
      <w:r>
        <w:t xml:space="preserve">5. Significance &amp; Expected Contribution</w:t>
      </w:r>
    </w:p>
    <w:p>
      <w:pPr>
        <w:pStyle w:val="FirstParagraph"/>
      </w:pPr>
      <w:r>
        <w:t xml:space="preserve">This Thesis Proposal addresses a critical gap in Peruvian legal scholarship by focusing intensely on the Lawyer as the central actor within Lima's justice system, rather than solely on abstract institutions. The findings will be of significant value to:</w:t>
      </w:r>
    </w:p>
    <w:p>
      <w:pPr>
        <w:numPr>
          <w:ilvl w:val="0"/>
          <w:numId w:val="1003"/>
        </w:numPr>
        <w:pStyle w:val="Compact"/>
      </w:pPr>
      <w:r>
        <w:rPr>
          <w:bCs/>
          <w:b/>
        </w:rPr>
        <w:t xml:space="preserve">Legal Practitioners in Peru Lima:</w:t>
      </w:r>
      <w:r>
        <w:t xml:space="preserve"> </w:t>
      </w:r>
      <w:r>
        <w:t xml:space="preserve">Providing concrete insights into systemic challenges they face daily, potentially informing strategies for more effective practice and ethical navigation.</w:t>
      </w:r>
    </w:p>
    <w:p>
      <w:pPr>
        <w:numPr>
          <w:ilvl w:val="0"/>
          <w:numId w:val="1003"/>
        </w:numPr>
        <w:pStyle w:val="Compact"/>
      </w:pPr>
      <w:r>
        <w:rPr>
          <w:bCs/>
          <w:b/>
        </w:rPr>
        <w:t xml:space="preserve">Legal Education in Lima:</w:t>
      </w:r>
      <w:r>
        <w:t xml:space="preserve"> </w:t>
      </w:r>
      <w:r>
        <w:t xml:space="preserve">Offering direct evidence to reshape curricula at Law Schools across Lima towards addressing real-world complexities identified by current practitioners.</w:t>
      </w:r>
    </w:p>
    <w:p>
      <w:pPr>
        <w:numPr>
          <w:ilvl w:val="0"/>
          <w:numId w:val="1003"/>
        </w:numPr>
        <w:pStyle w:val="Compact"/>
      </w:pPr>
      <w:r>
        <w:rPr>
          <w:bCs/>
          <w:b/>
        </w:rPr>
        <w:t xml:space="preserve">Policymakers (Ministry of Justice, Judicial Branch):</w:t>
      </w:r>
      <w:r>
        <w:t xml:space="preserve"> </w:t>
      </w:r>
      <w:r>
        <w:t xml:space="preserve">Generating data-driven recommendations for targeted interventions to reduce backlog, enhance transparency, and improve legal aid access in the capital city.</w:t>
      </w:r>
    </w:p>
    <w:p>
      <w:pPr>
        <w:numPr>
          <w:ilvl w:val="0"/>
          <w:numId w:val="1003"/>
        </w:numPr>
        <w:pStyle w:val="Compact"/>
      </w:pPr>
      <w:r>
        <w:rPr>
          <w:bCs/>
          <w:b/>
        </w:rPr>
        <w:t xml:space="preserve">International Development Partners:</w:t>
      </w:r>
      <w:r>
        <w:t xml:space="preserve"> </w:t>
      </w:r>
      <w:r>
        <w:t xml:space="preserve">Informing future support programs aimed at strengthening judicial systems in Peru by focusing on the profession itself.</w:t>
      </w:r>
    </w:p>
    <w:p>
      <w:pPr>
        <w:pStyle w:val="FirstParagraph"/>
      </w:pPr>
      <w:r>
        <w:t xml:space="preserve">Ultimately, this research contributes directly to building a more efficient, equitable, and trustworthy justice system within Peru Lima – a crucial step for the broader development of democracy and human rights in Peru. By centering the Lawyer's voice and experience, this Thesis Proposal seeks to move beyond critique towards tangible pathways for improvement.</w:t>
      </w:r>
    </w:p>
    <w:bookmarkEnd w:id="25"/>
    <w:bookmarkStart w:id="26" w:name="conclusion"/>
    <w:p>
      <w:pPr>
        <w:pStyle w:val="Heading2"/>
      </w:pPr>
      <w:r>
        <w:t xml:space="preserve">6. Conclusion</w:t>
      </w:r>
    </w:p>
    <w:p>
      <w:pPr>
        <w:pStyle w:val="FirstParagraph"/>
      </w:pPr>
      <w:r>
        <w:t xml:space="preserve">The role of the Lawyer in Peru Lima is not merely professional; it is deeply intertwined with the nation's struggle to achieve meaningful justice for all its citizens. The challenges are complex and systemic, demanding nuanced analysis grounded in the specific realities of Lima. This Thesis Proposal commits to providing that essential, localized understanding through rigorous research focused squarely on the Lawyer as the key actor within Peru's capital city justice landscape. By doing so, it aims to produce knowledge that empowers Lawyers, informs educators, guides policymakers, and ultimately contributes to a more just society in Lima and beyond across Peru.</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Justice in Peru Lima Through the Evolving Role of the Lawyer</dc:title>
  <dc:creator/>
  <cp:keywords/>
  <dcterms:created xsi:type="dcterms:W3CDTF">2026-04-30T00:40:38Z</dcterms:created>
  <dcterms:modified xsi:type="dcterms:W3CDTF">2026-04-30T00:40:38Z</dcterms:modified>
</cp:coreProperties>
</file>

<file path=docProps/custom.xml><?xml version="1.0" encoding="utf-8"?>
<Properties xmlns="http://schemas.openxmlformats.org/officeDocument/2006/custom-properties" xmlns:vt="http://schemas.openxmlformats.org/officeDocument/2006/docPropsVTypes"/>
</file>