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Shanghai's</w:t>
      </w:r>
      <w:r>
        <w:t xml:space="preserve"> </w:t>
      </w:r>
      <w:r>
        <w:t xml:space="preserve">Urban</w:t>
      </w:r>
      <w:r>
        <w:t xml:space="preserve"> </w:t>
      </w:r>
      <w:r>
        <w:t xml:space="preserve">Information</w:t>
      </w:r>
      <w:r>
        <w:t xml:space="preserve"> </w:t>
      </w:r>
      <w:r>
        <w:t xml:space="preserve">Ecosystem</w:t>
      </w:r>
    </w:p>
    <w:bookmarkStart w:id="28" w:name="Xfe6e18c9132f63b1c7301f8a8cfa963186fee08"/>
    <w:p>
      <w:pPr>
        <w:pStyle w:val="Heading1"/>
      </w:pPr>
      <w:r>
        <w:t xml:space="preserve">Thesis Proposal: Transforming the Librarian Profession in China Shanghai through Digital Integration and Community Engagement</w:t>
      </w:r>
    </w:p>
    <w:bookmarkStart w:id="20" w:name="Xa3c0835611163c155744b685e6bf33415f0dc15"/>
    <w:p>
      <w:pPr>
        <w:pStyle w:val="Heading2"/>
      </w:pPr>
      <w:r>
        <w:t xml:space="preserve">1. Introduction: Contextualizing the Librarian's Role in Modern Shanghai</w:t>
      </w:r>
    </w:p>
    <w:p>
      <w:pPr>
        <w:pStyle w:val="FirstParagraph"/>
      </w:pPr>
      <w:r>
        <w:t xml:space="preserve">This Thesis Proposal addresses a critical transformation within China Shanghai's public information infrastructure, focusing specifically on the evolving professional identity of the Librarian. As one of the world's most dynamic metropolises and China's premier economic hub, Shanghai confronts unprecedented challenges in information access, digital literacy, and cultural preservation. The traditional image of the Librarian—a custodian of physical collections—is rapidly giving way to a multifaceted role demanding advanced technological proficiency, community engagement skills, and strategic alignment with Shanghai's Smart City initiatives. This research directly investigates how Librarians in Shanghai are adapting to these pressures and what systemic support is required for them to thrive as pivotal agents of knowledge equity within China's most globally connected city.</w:t>
      </w:r>
    </w:p>
    <w:bookmarkEnd w:id="20"/>
    <w:bookmarkStart w:id="21" w:name="Xcf9da52876447b9d70fb90de5da85f77e1fefde"/>
    <w:p>
      <w:pPr>
        <w:pStyle w:val="Heading2"/>
      </w:pPr>
      <w:r>
        <w:t xml:space="preserve">2. Research Problem: The Shifting Landscape in China Shanghai</w:t>
      </w:r>
    </w:p>
    <w:p>
      <w:pPr>
        <w:pStyle w:val="FirstParagraph"/>
      </w:pPr>
      <w:r>
        <w:t xml:space="preserve">Shanghai's library system, serving over 30 million residents and a significant international population, faces unique pressures absent in less urbanized regions of China. Rapid digitalization has created a dual challenge: the urgent need to provide sophisticated digital resources (e-learning platforms, AI-assisted research tools) while simultaneously bridging the persistent digital divide affecting elderly residents, migrant workers, and underserved communities. The Librarian's role has consequently expanded from cataloging books to facilitating access to complex information ecosystems, managing virtual services, and curating culturally relevant content for Shanghai's diverse populace. Yet, there is a critical lack of research focused *specifically* on the professional development needs, skill gaps, and workplace challenges confronting Librarians within Shanghai's distinct urban context. Existing studies often generalize across China or focus solely on Western models, neglecting the nuanced demands of a city like Shanghai where globalization and localized cultural identity coexist intensely.</w:t>
      </w:r>
    </w:p>
    <w:bookmarkEnd w:id="21"/>
    <w:bookmarkStart w:id="22" w:name="X5072c3975f9c2fb2176fdca067628c23a9520b0"/>
    <w:p>
      <w:pPr>
        <w:pStyle w:val="Heading2"/>
      </w:pPr>
      <w:r>
        <w:t xml:space="preserve">3. Literature Review: Gaps in Current Scholarship</w:t>
      </w:r>
    </w:p>
    <w:p>
      <w:pPr>
        <w:pStyle w:val="FirstParagraph"/>
      </w:pPr>
      <w:r>
        <w:t xml:space="preserve">While literature exists on global library trends (e.g., digital transformation, user-centered design), and some studies examine China's broader library system (Zhang, 2021; Wang &amp; Li, 2023), a significant gap persists regarding the *Shanghai-specific* experience. Current scholarship often overlooks: a) The unique intersection of Shanghai's high-tech urban environment with its traditional community-based library culture; b) The specific professional development needs of Librarians navigating Shanghai's dual focus on technological advancement and cultural heritage preservation (e.g., integrating Yangtze River Delta historical archives into digital platforms); c) The impact of Shanghai municipal policies like "Shanghai Smart City 2035" on frontline librarian roles. This Thesis Proposal directly addresses this void, positioning the Librarian not as a passive recipient of change, but as an active architect within Shanghai's evolving information landscape.</w:t>
      </w:r>
    </w:p>
    <w:bookmarkEnd w:id="22"/>
    <w:bookmarkStart w:id="23" w:name="research-questions"/>
    <w:p>
      <w:pPr>
        <w:pStyle w:val="Heading2"/>
      </w:pPr>
      <w:r>
        <w:t xml:space="preserve">4. Research Questions</w:t>
      </w:r>
    </w:p>
    <w:p>
      <w:pPr>
        <w:pStyle w:val="FirstParagraph"/>
      </w:pPr>
      <w:r>
        <w:t xml:space="preserve">This study will be guided by three core questions:</w:t>
      </w:r>
    </w:p>
    <w:p>
      <w:pPr>
        <w:numPr>
          <w:ilvl w:val="0"/>
          <w:numId w:val="1001"/>
        </w:numPr>
        <w:pStyle w:val="Compact"/>
      </w:pPr>
      <w:r>
        <w:t xml:space="preserve">How do Librarians in Shanghai's public library system (e.g., Shanghai Library, district branches, specialized libraries) currently conceptualize their evolving professional identity beyond traditional duties?</w:t>
      </w:r>
    </w:p>
    <w:p>
      <w:pPr>
        <w:numPr>
          <w:ilvl w:val="0"/>
          <w:numId w:val="1001"/>
        </w:numPr>
        <w:pStyle w:val="Compact"/>
      </w:pPr>
      <w:r>
        <w:t xml:space="preserve">What specific skills (digital literacy, data analytics, cross-cultural communication) are most critically needed by Librarians to effectively serve Shanghai's diverse user base and align with municipal digital strategies?</w:t>
      </w:r>
    </w:p>
    <w:p>
      <w:pPr>
        <w:numPr>
          <w:ilvl w:val="0"/>
          <w:numId w:val="1001"/>
        </w:numPr>
        <w:pStyle w:val="Compact"/>
      </w:pPr>
      <w:r>
        <w:t xml:space="preserve">What institutional support mechanisms (training programs, technological infrastructure, policy frameworks) are currently in place or required within China Shanghai to empower Librarians as essential community knowledge navigators?</w:t>
      </w:r>
    </w:p>
    <w:bookmarkEnd w:id="23"/>
    <w:bookmarkStart w:id="24" w:name="X6a584cf9b5095486bca419fd58d86c3f8461ff5"/>
    <w:p>
      <w:pPr>
        <w:pStyle w:val="Heading2"/>
      </w:pPr>
      <w:r>
        <w:t xml:space="preserve">5. Methodology: A Mixed-Methods Approach for Shanghai Context</w:t>
      </w:r>
    </w:p>
    <w:p>
      <w:pPr>
        <w:pStyle w:val="FirstParagraph"/>
      </w:pPr>
      <w:r>
        <w:t xml:space="preserve">To generate contextually rich data, this Thesis Proposal outlines a rigorous mixed-methods approach tailored to China Shanghai:</w:t>
      </w:r>
    </w:p>
    <w:p>
      <w:pPr>
        <w:numPr>
          <w:ilvl w:val="0"/>
          <w:numId w:val="1002"/>
        </w:numPr>
        <w:pStyle w:val="Compact"/>
      </w:pPr>
      <w:r>
        <w:rPr>
          <w:bCs/>
          <w:b/>
        </w:rPr>
        <w:t xml:space="preserve">Phase 1 (Qualitative):</w:t>
      </w:r>
      <w:r>
        <w:t xml:space="preserve"> </w:t>
      </w:r>
      <w:r>
        <w:t xml:space="preserve">In-depth, semi-structured interviews with 25+ Librarians across diverse Shanghai library settings (e.g., Pudong Public Library, Xuhui District Community Libraries, University Affiliated Libraries like Fudan University Library). Focus on lived experiences and professional challenges.</w:t>
      </w:r>
    </w:p>
    <w:p>
      <w:pPr>
        <w:numPr>
          <w:ilvl w:val="0"/>
          <w:numId w:val="1002"/>
        </w:numPr>
        <w:pStyle w:val="Compact"/>
      </w:pPr>
      <w:r>
        <w:rPr>
          <w:bCs/>
          <w:b/>
        </w:rPr>
        <w:t xml:space="preserve">Phase 2 (Quantitative):</w:t>
      </w:r>
      <w:r>
        <w:t xml:space="preserve"> </w:t>
      </w:r>
      <w:r>
        <w:t xml:space="preserve">Online survey distributed to all public Librarians registered with the Shanghai Library Association (target: 150+ respondents), measuring perceived skill gaps, training satisfaction, and alignment with Shanghai's strategic goals.</w:t>
      </w:r>
    </w:p>
    <w:p>
      <w:pPr>
        <w:numPr>
          <w:ilvl w:val="0"/>
          <w:numId w:val="1002"/>
        </w:numPr>
        <w:pStyle w:val="Compact"/>
      </w:pPr>
      <w:r>
        <w:rPr>
          <w:bCs/>
          <w:b/>
        </w:rPr>
        <w:t xml:space="preserve">Phase 3 (Policy Analysis):</w:t>
      </w:r>
      <w:r>
        <w:t xml:space="preserve"> </w:t>
      </w:r>
      <w:r>
        <w:t xml:space="preserve">Systematic review of key Shanghai municipal documents (e.g., "Shanghai Digital Society Development Plan," "Public Library Service Standards") to identify policy frameworks impacting Librarian roles.</w:t>
      </w:r>
    </w:p>
    <w:bookmarkEnd w:id="24"/>
    <w:bookmarkStart w:id="25" w:name="X03dfb0e1cf449f98ec9a572f5da7ee708dabfa9"/>
    <w:p>
      <w:pPr>
        <w:pStyle w:val="Heading2"/>
      </w:pPr>
      <w:r>
        <w:t xml:space="preserve">6. Significance: Why This Research Matters for China Shanghai</w:t>
      </w:r>
    </w:p>
    <w:p>
      <w:pPr>
        <w:pStyle w:val="FirstParagraph"/>
      </w:pPr>
      <w:r>
        <w:t xml:space="preserve">The findings of this Thesis Proposal will directly contribute to the advancement of information services in China Shanghai with significant practical implications:</w:t>
      </w:r>
    </w:p>
    <w:p>
      <w:pPr>
        <w:numPr>
          <w:ilvl w:val="0"/>
          <w:numId w:val="1003"/>
        </w:numPr>
        <w:pStyle w:val="Compact"/>
      </w:pPr>
      <w:r>
        <w:rPr>
          <w:bCs/>
          <w:b/>
        </w:rPr>
        <w:t xml:space="preserve">For Librarians &amp; Professional Development:</w:t>
      </w:r>
      <w:r>
        <w:t xml:space="preserve"> </w:t>
      </w:r>
      <w:r>
        <w:t xml:space="preserve">Provides concrete evidence to advocate for targeted, city-specific training programs (e.g., AI tool proficiency, multilingual user support) within Shanghai's library system.</w:t>
      </w:r>
    </w:p>
    <w:p>
      <w:pPr>
        <w:numPr>
          <w:ilvl w:val="0"/>
          <w:numId w:val="1003"/>
        </w:numPr>
        <w:pStyle w:val="Compact"/>
      </w:pPr>
      <w:r>
        <w:rPr>
          <w:bCs/>
          <w:b/>
        </w:rPr>
        <w:t xml:space="preserve">For Library Administrators &amp; Municipal Policy:</w:t>
      </w:r>
      <w:r>
        <w:t xml:space="preserve"> </w:t>
      </w:r>
      <w:r>
        <w:t xml:space="preserve">Offers data-driven insights to refine Shanghai Library Administration strategies, ensuring Librarians are equipped as key partners in achieving municipal goals like universal digital access and cultural innovation.</w:t>
      </w:r>
    </w:p>
    <w:p>
      <w:pPr>
        <w:numPr>
          <w:ilvl w:val="0"/>
          <w:numId w:val="1003"/>
        </w:numPr>
        <w:pStyle w:val="Compact"/>
      </w:pPr>
      <w:r>
        <w:rPr>
          <w:bCs/>
          <w:b/>
        </w:rPr>
        <w:t xml:space="preserve">For Academic Discourse:</w:t>
      </w:r>
      <w:r>
        <w:t xml:space="preserve"> </w:t>
      </w:r>
      <w:r>
        <w:t xml:space="preserve">Establishes a critical baseline of knowledge about the modern Librarian's role in a major global city within the Chinese context, moving beyond generic national studies to Shanghai's unique ecosystem.</w:t>
      </w:r>
    </w:p>
    <w:p>
      <w:pPr>
        <w:numPr>
          <w:ilvl w:val="0"/>
          <w:numId w:val="1003"/>
        </w:numPr>
        <w:pStyle w:val="Compact"/>
      </w:pPr>
      <w:r>
        <w:rPr>
          <w:bCs/>
          <w:b/>
        </w:rPr>
        <w:t xml:space="preserve">For Community Impact:</w:t>
      </w:r>
      <w:r>
        <w:t xml:space="preserve"> </w:t>
      </w:r>
      <w:r>
        <w:t xml:space="preserve">Ultimately aims to enhance Shanghai residents' access to information and digital empowerment, strengthening social cohesion in China's most complex urban environment.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demonstrating that the Librarian in China Shanghai is transitioning from a passive resource manager to an active community information strategist and digital bridge-builder. The research will identify critical skill deficiencies (e.g., limited training in data privacy for AI tools, insufficient cross-cultural communication protocols for international users) and propose actionable solutions tailored to Shanghai's infrastructure and culture. It will argue that investing strategically in the professional evolution of the Librarian is not merely an operational necessity but a fundamental requirement for Shanghai's continued success as a leading global knowledge city. This work will provide the first comprehensive, Shanghai-focused analysis of this vital profession, directly informing future policy decisions and professional standards within China's most dynamic urban library system.</w:t>
      </w:r>
    </w:p>
    <w:bookmarkEnd w:id="26"/>
    <w:bookmarkStart w:id="27" w:name="X0537bdebbae629c357cce855466e5939441c69e"/>
    <w:p>
      <w:pPr>
        <w:pStyle w:val="Heading2"/>
      </w:pPr>
      <w:r>
        <w:t xml:space="preserve">8. Conclusion: A Call for Strategic Investment</w:t>
      </w:r>
    </w:p>
    <w:p>
      <w:pPr>
        <w:pStyle w:val="FirstParagraph"/>
      </w:pPr>
      <w:r>
        <w:t xml:space="preserve">In the heart of China Shanghai, where ancient traditions meet cutting-edge technology within a single cityscape, the role of the Librarian is undergoing its most profound transformation yet. This Thesis Proposal is not merely an academic exercise; it is a necessary step towards ensuring that Shanghai's information infrastructure remains equitable, innovative, and responsive to its diverse citizens. By centering the Librarian's experience within China Shanghai's unique socio-technological environment, this research seeks to illuminate a path forward where these vital professionals are empowered as indispensable architects of the city's knowledge future. The insights gained will directly support Shanghai in realizing its vision of a truly inclusive and intelligent information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Shanghai's Urban Information Ecosystem</dc:title>
  <dc:creator/>
  <dc:language>en</dc:language>
  <cp:keywords/>
  <dcterms:created xsi:type="dcterms:W3CDTF">2026-07-15T08:35:37Z</dcterms:created>
  <dcterms:modified xsi:type="dcterms:W3CDTF">2026-07-15T08:35:37Z</dcterms:modified>
</cp:coreProperties>
</file>

<file path=docProps/custom.xml><?xml version="1.0" encoding="utf-8"?>
<Properties xmlns="http://schemas.openxmlformats.org/officeDocument/2006/custom-properties" xmlns:vt="http://schemas.openxmlformats.org/officeDocument/2006/docPropsVTypes"/>
</file>