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7" w:name="Xa760f7d0d438e233482004a01fa1da3294ca678"/>
    <w:p>
      <w:pPr>
        <w:pStyle w:val="Heading1"/>
      </w:pPr>
      <w:r>
        <w:t xml:space="preserve">Thesis Proposal: The Evolving Role of the Librarian in Netherlands Amsterdam</w:t>
      </w:r>
    </w:p>
    <w:bookmarkStart w:id="20" w:name="abstract"/>
    <w:p>
      <w:pPr>
        <w:pStyle w:val="Heading2"/>
      </w:pPr>
      <w:r>
        <w:t xml:space="preserve">Abstract</w:t>
      </w:r>
    </w:p>
    <w:p>
      <w:pPr>
        <w:pStyle w:val="FirstParagraph"/>
      </w:pPr>
      <w:r>
        <w:t xml:space="preserve">This Thesis Proposal outlines a critical investigation into the contemporary role, challenges, and future trajectory of the Librarian within the dynamic cultural and technological landscape of Amsterdam, Netherlands. As a global city renowned for its progressive social policies and vibrant knowledge infrastructure, Amsterdam presents a unique microcosm for understanding how librarianship adapts to digital transformation, shifting community needs, and evolving public expectations. This research will employ qualitative methods including ethnographic observation, semi-structured interviews with 25+ librarians across key municipal and academic institutions in Netherlands Amsterdam (such as the Openbare Bibliotheek Amsterdam (OBA) and the Universiteitsbibliotheek Amsterdam), and analysis of institutional strategy documents. The central aim is to identify actionable strategies for empowering the Librarian as a pivotal community anchor in fostering digital literacy, social inclusion, and access to knowledge within one of Europe's most diverse urban centers. This work directly addresses a critical gap in Dutch library science scholarship concerning the lived experience and professional evolution of librarians specifically within the Amsterdam context.</w:t>
      </w:r>
    </w:p>
    <w:bookmarkEnd w:id="20"/>
    <w:bookmarkStart w:id="21" w:name="Xa0885a2e3073497fbd90337bc91e3dab7424863"/>
    <w:p>
      <w:pPr>
        <w:pStyle w:val="Heading2"/>
      </w:pPr>
      <w:r>
        <w:t xml:space="preserve">Introduction: The Significance of Librarianship in Netherlands Amsterdam</w:t>
      </w:r>
    </w:p>
    <w:p>
      <w:pPr>
        <w:pStyle w:val="FirstParagraph"/>
      </w:pPr>
      <w:r>
        <w:t xml:space="preserve">Amsterdam, as the cultural and economic heart of the Netherlands, houses a sophisticated public library network deeply embedded in civic life. The Openbare Bibliotheek Amsterdam (OBA), serving over 1 million residents annually, exemplifies how libraries function beyond traditional book lending to become vital community hubs for lifelong learning, digital access (especially crucial for marginalized populations), and cultural participation. This multifaceted role places immense responsibility on the Librarian in Netherlands Amsterdam. The Netherlands itself boasts a strong national library tradition underpinned by the Bibliotheekwet (Library Act), mandating high-quality public libraries. However, within Amsterdam's unique urban fabric – characterized by high immigration rates, significant socioeconomic diversity, and rapid digitalization – the expectations and operational realities for the Librarian are undergoing profound change. This Thesis Proposal contends that understanding this specific evolution is paramount not only for Amsterdam's libraries but also for informing national policies across the Netherlands. The role of the Librarian has transcended custodianship; it now demands expertise in community engagement, technology mediation, data literacy, and equitable service design within a highly complex urban environment.</w:t>
      </w:r>
    </w:p>
    <w:bookmarkEnd w:id="21"/>
    <w:bookmarkStart w:id="22" w:name="X1ac9cee2d8b34c2e0ce858c893cf60404879a3c"/>
    <w:p>
      <w:pPr>
        <w:pStyle w:val="Heading2"/>
      </w:pPr>
      <w:r>
        <w:t xml:space="preserve">Literature Review: Gaps in Existing Research on Amsterdam Librarians</w:t>
      </w:r>
    </w:p>
    <w:p>
      <w:pPr>
        <w:pStyle w:val="FirstParagraph"/>
      </w:pPr>
      <w:r>
        <w:t xml:space="preserve">Existing scholarship on librarianship in the Netherlands often focuses on national policy frameworks (e.g., the Bibliotheekwet implementation) or broad European trends. While studies exist on digital literacy initiatives (e.g., Van der Meulen, 2021) and community library roles in migration contexts (e.g., Kooijman &amp; Vos, 2019), a critical gap persists: a granular, empirical study centered *specifically* on the professional identity, daily challenges, perceived value shifts, and future skill requirements of the Librarian *within Amsterdam itself*. Much research generalizes findings from national datasets or focuses on academic libraries in Utrecht or Leiden. This thesis directly addresses this gap by grounding its inquiry firmly within the specific socio-cultural and technological ecosystem of Netherlands Amsterdam. It moves beyond describing *what* libraries do to critically examining *how* the Librarian, as the frontline professional, experiences and navigates these changes – a perspective essential for sustainable library development in this unique city.</w:t>
      </w:r>
    </w:p>
    <w:bookmarkEnd w:id="22"/>
    <w:bookmarkStart w:id="23" w:name="research-questions"/>
    <w:p>
      <w:pPr>
        <w:pStyle w:val="Heading2"/>
      </w:pPr>
      <w:r>
        <w:t xml:space="preserve">Research Questions</w:t>
      </w:r>
    </w:p>
    <w:p>
      <w:pPr>
        <w:numPr>
          <w:ilvl w:val="0"/>
          <w:numId w:val="1001"/>
        </w:numPr>
        <w:pStyle w:val="Compact"/>
      </w:pPr>
      <w:r>
        <w:t xml:space="preserve">How do Librarians in Amsterdam (OBA, university libraries, neighborhood branches) currently perceive their evolving professional role amidst digital transformation and shifting community needs?</w:t>
      </w:r>
    </w:p>
    <w:p>
      <w:pPr>
        <w:numPr>
          <w:ilvl w:val="0"/>
          <w:numId w:val="1001"/>
        </w:numPr>
        <w:pStyle w:val="Compact"/>
      </w:pPr>
      <w:r>
        <w:t xml:space="preserve">What are the most significant operational, technological, and socio-cultural challenges faced by the Librarian when serving Amsterdam's diverse population?</w:t>
      </w:r>
    </w:p>
    <w:p>
      <w:pPr>
        <w:numPr>
          <w:ilvl w:val="0"/>
          <w:numId w:val="1001"/>
        </w:numPr>
        <w:pStyle w:val="Compact"/>
      </w:pPr>
      <w:r>
        <w:t xml:space="preserve">To what extent do existing professional development frameworks in the Netherlands adequately prepare librarians for these specific Amsterdam-based challenges?</w:t>
      </w:r>
    </w:p>
    <w:p>
      <w:pPr>
        <w:numPr>
          <w:ilvl w:val="0"/>
          <w:numId w:val="1001"/>
        </w:numPr>
        <w:pStyle w:val="Compact"/>
      </w:pPr>
      <w:r>
        <w:t xml:space="preserve">What innovative strategies or support mechanisms (e.g., new service models, technology training, community co-creation) do Librarians propose to enhance their effectiveness as community anchors in Netherlands Amsterdam?</w:t>
      </w:r>
    </w:p>
    <w:bookmarkEnd w:id="23"/>
    <w:bookmarkStart w:id="24" w:name="methodology"/>
    <w:p>
      <w:pPr>
        <w:pStyle w:val="Heading2"/>
      </w:pPr>
      <w:r>
        <w:t xml:space="preserve">Methodology</w:t>
      </w:r>
    </w:p>
    <w:p>
      <w:pPr>
        <w:pStyle w:val="FirstParagraph"/>
      </w:pPr>
      <w:r>
        <w:t xml:space="preserve">This research adopts a qualitative case study approach centered on Amsterdam. Data collection will involve:</w:t>
      </w:r>
    </w:p>
    <w:p>
      <w:pPr>
        <w:numPr>
          <w:ilvl w:val="0"/>
          <w:numId w:val="1002"/>
        </w:numPr>
        <w:pStyle w:val="Compact"/>
      </w:pPr>
      <w:r>
        <w:rPr>
          <w:bCs/>
          <w:b/>
        </w:rPr>
        <w:t xml:space="preserve">Semi-structured Interviews:</w:t>
      </w:r>
      <w:r>
        <w:t xml:space="preserve"> </w:t>
      </w:r>
      <w:r>
        <w:t xml:space="preserve">25-30 in-depth interviews with Librarians from varied roles (frontline staff, managers, digital services coordinators) across the OBA system and key academic libraries in Amsterdam.</w:t>
      </w:r>
    </w:p>
    <w:p>
      <w:pPr>
        <w:numPr>
          <w:ilvl w:val="0"/>
          <w:numId w:val="1002"/>
        </w:numPr>
        <w:pStyle w:val="Compact"/>
      </w:pPr>
      <w:r>
        <w:rPr>
          <w:bCs/>
          <w:b/>
        </w:rPr>
        <w:t xml:space="preserve">Ethnographic Observation:</w:t>
      </w:r>
      <w:r>
        <w:t xml:space="preserve"> </w:t>
      </w:r>
      <w:r>
        <w:t xml:space="preserve">150+ hours of participant observation at multiple OBA branches to understand daily interactions and service delivery contexts.</w:t>
      </w:r>
    </w:p>
    <w:p>
      <w:pPr>
        <w:numPr>
          <w:ilvl w:val="0"/>
          <w:numId w:val="1002"/>
        </w:numPr>
        <w:pStyle w:val="Compact"/>
      </w:pPr>
      <w:r>
        <w:rPr>
          <w:bCs/>
          <w:b/>
        </w:rPr>
        <w:t xml:space="preserve">Document Analysis:</w:t>
      </w:r>
      <w:r>
        <w:t xml:space="preserve"> </w:t>
      </w:r>
      <w:r>
        <w:t xml:space="preserve">Review of institutional strategy documents, staff training materials, and community engagement reports from Amsterdam libraries (2019-2024).</w:t>
      </w:r>
    </w:p>
    <w:p>
      <w:pPr>
        <w:pStyle w:val="FirstParagraph"/>
      </w:pPr>
      <w:r>
        <w:t xml:space="preserve">Data will be analyzed thematically using NVivo software. The research design prioritizes the voices of the Librarian as central informants, ensuring findings are grounded in their lived professional reality within Netherlands Amsterdam. Ethical considerations, including informed consent and confidentiality for participants in a city with strong privacy norms (Dutch GDPR adherence), are paramount.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responds to an urgent need within the Dutch library sector. By focusing intensely on the Librarian's experience *in Amsterdam*, this research will produce actionable insights for:</w:t>
      </w:r>
    </w:p>
    <w:p>
      <w:pPr>
        <w:numPr>
          <w:ilvl w:val="0"/>
          <w:numId w:val="1003"/>
        </w:numPr>
        <w:pStyle w:val="Compact"/>
      </w:pPr>
      <w:r>
        <w:rPr>
          <w:bCs/>
          <w:b/>
        </w:rPr>
        <w:t xml:space="preserve">Amsterdam Library Management:</w:t>
      </w:r>
      <w:r>
        <w:t xml:space="preserve"> </w:t>
      </w:r>
      <w:r>
        <w:t xml:space="preserve">Informing tailored staff development programs, service redesign, and resource allocation based on frontline realities.</w:t>
      </w:r>
    </w:p>
    <w:p>
      <w:pPr>
        <w:numPr>
          <w:ilvl w:val="0"/>
          <w:numId w:val="1003"/>
        </w:numPr>
        <w:pStyle w:val="Compact"/>
      </w:pPr>
      <w:r>
        <w:rPr>
          <w:bCs/>
          <w:b/>
        </w:rPr>
        <w:t xml:space="preserve">Netherlands Library Council (Nederlandse Bibliotheekraad):</w:t>
      </w:r>
      <w:r>
        <w:t xml:space="preserve"> </w:t>
      </w:r>
      <w:r>
        <w:t xml:space="preserve">Providing evidence to advocate for updated national competency frameworks reflecting the complex role of the Librarian in major cities like Amsterdam.</w:t>
      </w:r>
    </w:p>
    <w:p>
      <w:pPr>
        <w:numPr>
          <w:ilvl w:val="0"/>
          <w:numId w:val="1003"/>
        </w:numPr>
        <w:pStyle w:val="Compact"/>
      </w:pPr>
      <w:r>
        <w:rPr>
          <w:bCs/>
          <w:b/>
        </w:rPr>
        <w:t xml:space="preserve">Academic Curriculum Development:</w:t>
      </w:r>
      <w:r>
        <w:t xml:space="preserve"> </w:t>
      </w:r>
      <w:r>
        <w:t xml:space="preserve">Contributing to revised library science education in Dutch universities, ensuring graduates are prepared for roles within diverse urban environments like Netherlands Amsterdam.</w:t>
      </w:r>
    </w:p>
    <w:p>
      <w:pPr>
        <w:numPr>
          <w:ilvl w:val="0"/>
          <w:numId w:val="1003"/>
        </w:numPr>
        <w:pStyle w:val="Compact"/>
      </w:pPr>
      <w:r>
        <w:rPr>
          <w:bCs/>
          <w:b/>
        </w:rPr>
        <w:t xml:space="preserve">Community Partnerships:</w:t>
      </w:r>
      <w:r>
        <w:t xml:space="preserve"> </w:t>
      </w:r>
      <w:r>
        <w:t xml:space="preserve">Highlighting the Librarian's role as a connector, aiding local government and NGOs in designing more effective community support initiatives.</w:t>
      </w:r>
    </w:p>
    <w:p>
      <w:pPr>
        <w:pStyle w:val="FirstParagraph"/>
      </w:pPr>
      <w:r>
        <w:t xml:space="preserve">The findings will move beyond descriptive accounts to offer a robust framework for understanding how the Librarian can be most effectively empowered to meet Amsterdam's unique challenges, thereby strengthening the city's position as a leader in inclusive knowledge access within the Netherlands. This work is not merely an academic exercise; it is an investment in ensuring that libraries remain relevant and responsive community institutions where every resident of Amsterdam can thrive.</w:t>
      </w:r>
    </w:p>
    <w:bookmarkEnd w:id="25"/>
    <w:bookmarkStart w:id="26" w:name="conclusion"/>
    <w:p>
      <w:pPr>
        <w:pStyle w:val="Heading2"/>
      </w:pPr>
      <w:r>
        <w:t xml:space="preserve">Conclusion</w:t>
      </w:r>
    </w:p>
    <w:p>
      <w:pPr>
        <w:pStyle w:val="FirstParagraph"/>
      </w:pPr>
      <w:r>
        <w:t xml:space="preserve">The role of the Librarian in Netherlands Amsterdam stands at a pivotal juncture. Fueled by demographic diversity, rapid technological change, and heightened expectations for equitable service, the Librarian's function has expanded exponentially. This Thesis Proposal meticulously outlines a necessary study to capture this evolution through the lens of those most directly engaged – the librarians themselves. By centering our investigation on Amsterdam as a specific case study within the Netherlands' broader library landscape, this research promises significant theoretical and practical contributions. It will provide crucial evidence for shaping the future of librarianship in one of Europe's most dynamic cities, ensuring that the Librarian remains not just a keeper of books, but an indispensable catalyst for community resilience, digital inclusion, and lifelong learning within Netherlands Amsterdam. This Thesis Proposal therefore represents a timely and essential contribution to library science in the contemporary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Netherlands Amsterdam</dc:title>
  <dc:creator/>
  <dc:language>en</dc:language>
  <cp:keywords/>
  <dcterms:created xsi:type="dcterms:W3CDTF">2025-12-11T16:29:18Z</dcterms:created>
  <dcterms:modified xsi:type="dcterms:W3CDTF">2025-12-11T16:29:18Z</dcterms:modified>
</cp:coreProperties>
</file>

<file path=docProps/custom.xml><?xml version="1.0" encoding="utf-8"?>
<Properties xmlns="http://schemas.openxmlformats.org/officeDocument/2006/custom-properties" xmlns:vt="http://schemas.openxmlformats.org/officeDocument/2006/docPropsVTypes"/>
</file>