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Nigeria</w:t>
      </w:r>
      <w:r>
        <w:t xml:space="preserve"> </w:t>
      </w:r>
      <w:r>
        <w:t xml:space="preserve">Lagos</w:t>
      </w:r>
    </w:p>
    <w:bookmarkStart w:id="29" w:name="Xfb069d8a3883059dd742d9133b8d02a84ee2636"/>
    <w:p>
      <w:pPr>
        <w:pStyle w:val="Heading1"/>
      </w:pPr>
      <w:r>
        <w:t xml:space="preserve">Thesis Proposal: The Evolving Role of the Librarian in Educational Institutions Across Nigeria Lagos</w:t>
      </w:r>
    </w:p>
    <w:bookmarkStart w:id="20" w:name="introduction-and-background"/>
    <w:p>
      <w:pPr>
        <w:pStyle w:val="Heading2"/>
      </w:pPr>
      <w:r>
        <w:t xml:space="preserve">1. Introduction and Background</w:t>
      </w:r>
    </w:p>
    <w:p>
      <w:pPr>
        <w:pStyle w:val="FirstParagraph"/>
      </w:pPr>
      <w:r>
        <w:t xml:space="preserve">In the dynamic landscape of modern education, the role of the librarian has undergone profound transformation globally. This Thesis Proposal examines this critical evolution specifically within Nigeria Lagos—the nation's economic hub and home to over 20 million people where educational institutions face unique challenges in knowledge management. As a cornerstone of academic and community development, libraries in Nigeria Lagos are pivotal for information access, literacy promotion, and digital inclusion. However, the traditional image of the Librarian as merely a book custodian has been superseded by demands for technology integration, information literacy instruction, and data curation. This research addresses an urgent gap: how librarians in Nigeria Lagos navigate these evolving responsibilities amid infrastructural limitations, funding constraints, and rapid technological shifts. With Lagos housing 60% of Nigeria's tertiary institutions and over 500 public libraries (National Library of Nigeria, 2022), understanding the contemporary Librarian's experience is essential for national educational advancement.</w:t>
      </w:r>
    </w:p>
    <w:bookmarkEnd w:id="20"/>
    <w:bookmarkStart w:id="21" w:name="problem-statement"/>
    <w:p>
      <w:pPr>
        <w:pStyle w:val="Heading2"/>
      </w:pPr>
      <w:r>
        <w:t xml:space="preserve">2. Problem Statement</w:t>
      </w:r>
    </w:p>
    <w:p>
      <w:pPr>
        <w:pStyle w:val="FirstParagraph"/>
      </w:pPr>
      <w:r>
        <w:t xml:space="preserve">Despite Lagos' status as Nigeria's intellectual epicenter, librarians operate under systemic challenges that impede their effectiveness. Key issues include: (a) chronic underfunding leading to outdated resources and slow digital adoption; (b) insufficient professional development opportunities; (c) inadequate infrastructure for e-resources in public libraries; and (d) a widening gap between librarian capabilities and community information needs. The Nigerian Library Association's 2023 report notes that 78% of librarians in Lagos require upskilling in digital tools, yet only 15% have access to structured training. This disconnect risks marginalizing Lagos' population from global knowledge ecosystems, directly contradicting Nigeria's National Education Policy goals. This Thesis Proposal argues that without strategic intervention, the Librarian's potential as an educational catalyst in Nigeria Lagos will remain unrealized.</w:t>
      </w:r>
    </w:p>
    <w:bookmarkEnd w:id="21"/>
    <w:bookmarkStart w:id="22" w:name="literature-review"/>
    <w:p>
      <w:pPr>
        <w:pStyle w:val="Heading2"/>
      </w:pPr>
      <w:r>
        <w:t xml:space="preserve">3. Literature Review</w:t>
      </w:r>
    </w:p>
    <w:p>
      <w:pPr>
        <w:pStyle w:val="FirstParagraph"/>
      </w:pPr>
      <w:r>
        <w:t xml:space="preserve">Existing scholarship on librarianship in Africa (Ojo, 2019) emphasizes the "digital divide" but rarely contextualizes it within Nigerian urban centers. Studies by Afolabi (2020) on Lagos public libraries highlight underutilized ICT infrastructure, while Ezeonu (2021) examines librarian training gaps in Nigerian universities. However, no research comprehensively analyzes the Librarian's multidimensional role—combining traditional collection management with digital curation, community outreach, and data-driven decision-making—specifically within Lagos' complex socio-economic environment. This study bridges that gap by integrating theories of information ecology (Bawden &amp; Robinson, 2021) with Nigeria-specific institutional frameworks. Crucially, it moves beyond identifying problems to propose actionable strategies for sustainable librarian development in Nigeria Lagos.</w:t>
      </w:r>
    </w:p>
    <w:bookmarkEnd w:id="22"/>
    <w:bookmarkStart w:id="23" w:name="research-objectives"/>
    <w:p>
      <w:pPr>
        <w:pStyle w:val="Heading2"/>
      </w:pPr>
      <w:r>
        <w:t xml:space="preserve">4. Research Objectives</w:t>
      </w:r>
    </w:p>
    <w:p>
      <w:pPr>
        <w:numPr>
          <w:ilvl w:val="0"/>
          <w:numId w:val="1001"/>
        </w:numPr>
        <w:pStyle w:val="Compact"/>
      </w:pPr>
      <w:r>
        <w:t xml:space="preserve">To map the current responsibilities of Librarians across tertiary institutions, secondary schools, and public libraries in Lagos State.</w:t>
      </w:r>
    </w:p>
    <w:p>
      <w:pPr>
        <w:numPr>
          <w:ilvl w:val="0"/>
          <w:numId w:val="1001"/>
        </w:numPr>
        <w:pStyle w:val="Compact"/>
      </w:pPr>
      <w:r>
        <w:t xml:space="preserve">To identify systemic barriers (financial, technological, policy-related) impeding effective librarian performance in Nigeria Lagos.</w:t>
      </w:r>
    </w:p>
    <w:p>
      <w:pPr>
        <w:numPr>
          <w:ilvl w:val="0"/>
          <w:numId w:val="1001"/>
        </w:numPr>
        <w:pStyle w:val="Compact"/>
      </w:pPr>
      <w:r>
        <w:t xml:space="preserve">To evaluate the impact of digital literacy initiatives on community engagement led by librarians in Lagos neighborhoods.</w:t>
      </w:r>
    </w:p>
    <w:p>
      <w:pPr>
        <w:numPr>
          <w:ilvl w:val="0"/>
          <w:numId w:val="1001"/>
        </w:numPr>
        <w:pStyle w:val="Compact"/>
      </w:pPr>
      <w:r>
        <w:t xml:space="preserve">To develop a tailored professional development framework for Librarians in Nigeria Lagos that aligns with UNESCO's Digital Literacy Guidelines and Nigerian educational priorities.</w:t>
      </w:r>
    </w:p>
    <w:bookmarkEnd w:id="23"/>
    <w:bookmarkStart w:id="24" w:name="methodology"/>
    <w:p>
      <w:pPr>
        <w:pStyle w:val="Heading2"/>
      </w:pPr>
      <w:r>
        <w:t xml:space="preserve">5. Methodology</w:t>
      </w:r>
    </w:p>
    <w:p>
      <w:pPr>
        <w:pStyle w:val="FirstParagraph"/>
      </w:pPr>
      <w:r>
        <w:t xml:space="preserve">This mixed-methods study employs triangulation across three phases:</w:t>
      </w:r>
    </w:p>
    <w:p>
      <w:pPr>
        <w:numPr>
          <w:ilvl w:val="0"/>
          <w:numId w:val="1002"/>
        </w:numPr>
        <w:pStyle w:val="Compact"/>
      </w:pPr>
      <w:r>
        <w:rPr>
          <w:bCs/>
          <w:b/>
        </w:rPr>
        <w:t xml:space="preserve">Phase 1 (Quantitative):</w:t>
      </w:r>
      <w:r>
        <w:t xml:space="preserve"> </w:t>
      </w:r>
      <w:r>
        <w:t xml:space="preserve">Survey of 300 Librarians from 60 institutions across Lagos State (via stratified random sampling), measuring job satisfaction, resource access, and digital skill levels using Likert-scale instruments.</w:t>
      </w:r>
    </w:p>
    <w:p>
      <w:pPr>
        <w:numPr>
          <w:ilvl w:val="0"/>
          <w:numId w:val="1002"/>
        </w:numPr>
        <w:pStyle w:val="Compact"/>
      </w:pPr>
      <w:r>
        <w:rPr>
          <w:bCs/>
          <w:b/>
        </w:rPr>
        <w:t xml:space="preserve">Phase 2 (Qualitative):</w:t>
      </w:r>
      <w:r>
        <w:t xml:space="preserve"> </w:t>
      </w:r>
      <w:r>
        <w:t xml:space="preserve">In-depth interviews with 35 key informants including librarians, library directors (e.g., Lagos State Library Board), Ministry of Education officials, and community leaders in high-need areas like Mushin and Ikorodu.</w:t>
      </w:r>
    </w:p>
    <w:p>
      <w:pPr>
        <w:numPr>
          <w:ilvl w:val="0"/>
          <w:numId w:val="1002"/>
        </w:numPr>
        <w:pStyle w:val="Compact"/>
      </w:pPr>
      <w:r>
        <w:rPr>
          <w:bCs/>
          <w:b/>
        </w:rPr>
        <w:t xml:space="preserve">Phase 3 (Action Research):</w:t>
      </w:r>
      <w:r>
        <w:t xml:space="preserve"> </w:t>
      </w:r>
      <w:r>
        <w:t xml:space="preserve">Co-design workshops with 20 librarian participants to prototype a sustainable upskilling module incorporating mobile-first digital tools relevant to Lagos' context (e.g., offline e-resource platforms).</w:t>
      </w:r>
    </w:p>
    <w:p>
      <w:pPr>
        <w:pStyle w:val="FirstParagraph"/>
      </w:pPr>
      <w:r>
        <w:t xml:space="preserve">Data analysis will use NVivo for thematic coding and SPSS for statistical validation. Ethical approval will be sought from the University of Lagos Ethics Committee, with informed consent obtained from all participants.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significant contributions to academia and practice in Nigeria Lagos:</w:t>
      </w:r>
    </w:p>
    <w:p>
      <w:pPr>
        <w:numPr>
          <w:ilvl w:val="0"/>
          <w:numId w:val="1003"/>
        </w:numPr>
        <w:pStyle w:val="Compact"/>
      </w:pPr>
      <w:r>
        <w:t xml:space="preserve">A comprehensive taxonomy of the modern Librarian's role beyond conventional boundaries, validated through Lagos-specific data.</w:t>
      </w:r>
    </w:p>
    <w:p>
      <w:pPr>
        <w:numPr>
          <w:ilvl w:val="0"/>
          <w:numId w:val="1003"/>
        </w:numPr>
        <w:pStyle w:val="Compact"/>
      </w:pPr>
      <w:r>
        <w:t xml:space="preserve">Actionable policy briefs for the Lagos State Ministry of Education and National Library of Nigeria addressing infrastructure investment priorities.</w:t>
      </w:r>
    </w:p>
    <w:p>
      <w:pPr>
        <w:numPr>
          <w:ilvl w:val="0"/>
          <w:numId w:val="1003"/>
        </w:numPr>
        <w:pStyle w:val="Compact"/>
      </w:pPr>
      <w:r>
        <w:t xml:space="preserve">A scalable digital literacy curriculum designed for Nigerian librarians, adaptable to resource-constrained settings in Lagos neighborhoods.</w:t>
      </w:r>
    </w:p>
    <w:p>
      <w:pPr>
        <w:numPr>
          <w:ilvl w:val="0"/>
          <w:numId w:val="1003"/>
        </w:numPr>
        <w:pStyle w:val="Compact"/>
      </w:pPr>
      <w:r>
        <w:t xml:space="preserve">Establishment of a librarian networking consortium in Nigeria Lagos to facilitate peer learning and advocacy—addressing the isolation documented in Phase 1 surveys.</w:t>
      </w:r>
    </w:p>
    <w:p>
      <w:pPr>
        <w:pStyle w:val="FirstParagraph"/>
      </w:pPr>
      <w:r>
        <w:t xml:space="preserve">The study's significance extends nationally: By positioning the Librarian as a strategic agent for Nigeria's educational equity goals, this research directly supports the Federal Government's National Digital Economy Policy (2020) and Lagos State's Vision 2050. For academic communities in Nigeria Lagos, outcomes will provide evidence-based pathways to transform libraries from passive repositories into active community innovation hubs.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(Phase 1)</w:t>
      </w:r>
    </w:p>
    <w:p>
      <w:pPr>
        <w:pStyle w:val="BodyText"/>
      </w:pPr>
      <w:r>
        <w:t xml:space="preserve">X</w:t>
      </w:r>
    </w:p>
    <w:p>
      <w:pPr>
        <w:pStyle w:val="BodyText"/>
      </w:pPr>
      <w:r>
        <w:t xml:space="preserve">Qualitative Interviews (Phase 2)</w:t>
      </w:r>
    </w:p>
    <w:p>
      <w:pPr>
        <w:pStyle w:val="BodyText"/>
      </w:pPr>
      <w:r>
        <w:t xml:space="preserve">X</w:t>
      </w:r>
    </w:p>
    <w:p>
      <w:pPr>
        <w:pStyle w:val="BodyText"/>
      </w:pPr>
      <w:r>
        <w:t xml:space="preserve">X</w:t>
      </w:r>
    </w:p>
    <w:p>
      <w:pPr>
        <w:pStyle w:val="BodyText"/>
      </w:pPr>
      <w:r>
        <w:t xml:space="preserve">X</w:t>
      </w:r>
    </w:p>
    <w:p>
      <w:pPr>
        <w:pStyle w:val="BodyText"/>
      </w:pPr>
      <w:r>
        <w:t xml:space="preserve">Workshop Design &amp; Prototyping (Phase 3)</w:t>
      </w:r>
    </w:p>
    <w:p>
      <w:pPr>
        <w:pStyle w:val="BodyText"/>
      </w:pPr>
      <w:r>
        <w:t xml:space="preserve">&lt;</w:t>
      </w:r>
    </w:p>
    <w:p>
      <w:pPr>
        <w:pStyle w:val="BodyText"/>
      </w:pPr>
      <w:r>
        <w:t xml:space="preserve">X</w:t>
      </w:r>
    </w:p>
    <w:p>
      <w:pPr>
        <w:pStyle w:val="BodyText"/>
      </w:pPr>
      <w:r>
        <w:t xml:space="preserve">Thesis Writing &amp; Dissemination</w:t>
      </w:r>
    </w:p>
    <w:p>
      <w:pPr>
        <w:pStyle w:val="BodyText"/>
      </w:pPr>
      <w:r>
        <w:t xml:space="preserve">X</w:t>
      </w:r>
    </w:p>
    <w:p>
      <w:pPr>
        <w:pStyle w:val="BodyText"/>
      </w:pPr>
      <w:r>
        <w:t xml:space="preserve">X</w:t>
      </w:r>
    </w:p>
    <w:p>
      <w:pPr>
        <w:pStyle w:val="BodyText"/>
      </w:pPr>
      <w:r>
        <w:t xml:space="preserve">X</w:t>
      </w:r>
    </w:p>
    <w:p>
      <w:pPr>
        <w:pStyle w:val="BodyText"/>
      </w:pPr>
      <w:r>
        <w:t xml:space="preserve">X</w:t>
      </w:r>
    </w:p>
    <w:bookmarkEnd w:id="26"/>
    <w:bookmarkStart w:id="27" w:name="conclusion"/>
    <w:p>
      <w:pPr>
        <w:pStyle w:val="Heading2"/>
      </w:pPr>
      <w:r>
        <w:t xml:space="preserve">8. Conclusion</w:t>
      </w:r>
    </w:p>
    <w:p>
      <w:pPr>
        <w:pStyle w:val="FirstParagraph"/>
      </w:pPr>
      <w:r>
        <w:t xml:space="preserve">In Nigeria Lagos, where information access directly correlates with socio-economic mobility, the Librarian transcends traditional boundaries to become a critical agent of transformation. This Thesis Proposal establishes that addressing the evolving needs of librarians in Nigeria Lagos is not merely an institutional concern—it is fundamental to national development. By centering on real-world challenges faced by Librarians across Lagos' diverse educational ecosystems, this research moves beyond theoretical discourse to deliver practical solutions that empower information professionals as catalysts for digital inclusion. As Nigeria accelerates its digital transformation agenda, the strategic role of the Librarian in Lagos will determine whether knowledge remains a privilege or becomes an engine for inclusive growth. This Thesis Proposal thus calls for urgent investment in human capital development within libraries, recognizing that empowered Librarians are indispensable to Nigeria's educational and economic future.</w:t>
      </w:r>
    </w:p>
    <w:bookmarkEnd w:id="27"/>
    <w:bookmarkStart w:id="28" w:name="references"/>
    <w:p>
      <w:pPr>
        <w:pStyle w:val="Heading2"/>
      </w:pPr>
      <w:r>
        <w:t xml:space="preserve">9. References</w:t>
      </w:r>
    </w:p>
    <w:p>
      <w:pPr>
        <w:numPr>
          <w:ilvl w:val="0"/>
          <w:numId w:val="1004"/>
        </w:numPr>
        <w:pStyle w:val="Compact"/>
      </w:pPr>
      <w:r>
        <w:t xml:space="preserve">Bawden, D., &amp; Robinson, L. (2021). *Introduction to Information Science*. Facet Publishing.</w:t>
      </w:r>
    </w:p>
    <w:p>
      <w:pPr>
        <w:numPr>
          <w:ilvl w:val="0"/>
          <w:numId w:val="1004"/>
        </w:numPr>
        <w:pStyle w:val="Compact"/>
      </w:pPr>
      <w:r>
        <w:t xml:space="preserve">National Library of Nigeria. (2022). *Lagos State Library Statistics Report*.</w:t>
      </w:r>
    </w:p>
    <w:p>
      <w:pPr>
        <w:numPr>
          <w:ilvl w:val="0"/>
          <w:numId w:val="1004"/>
        </w:numPr>
        <w:pStyle w:val="Compact"/>
      </w:pPr>
      <w:r>
        <w:t xml:space="preserve">Nigerian Library Association. (2023). *State of Librarianship in Nigerian Urban Centers*.</w:t>
      </w:r>
    </w:p>
    <w:p>
      <w:pPr>
        <w:numPr>
          <w:ilvl w:val="0"/>
          <w:numId w:val="1004"/>
        </w:numPr>
        <w:pStyle w:val="Compact"/>
      </w:pPr>
      <w:r>
        <w:t xml:space="preserve">Ojo, A. (2019). "Librarianship in Africa: Challenges and Opportunities." *African Journal of Information Studies*, 4(1), 45-67.</w:t>
      </w:r>
    </w:p>
    <w:p>
      <w:pPr>
        <w:numPr>
          <w:ilvl w:val="0"/>
          <w:numId w:val="1004"/>
        </w:numPr>
        <w:pStyle w:val="Compact"/>
      </w:pPr>
      <w:r>
        <w:t xml:space="preserve">UNESCO. (2023). *Digital Literacy Guidelines for Developing Countries*.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Nigeria Lagos</dc:title>
  <dc:creator/>
  <dc:language>en</dc:language>
  <cp:keywords/>
  <dcterms:created xsi:type="dcterms:W3CDTF">2026-07-22T08:42:14Z</dcterms:created>
  <dcterms:modified xsi:type="dcterms:W3CDTF">2026-07-22T08:42:14Z</dcterms:modified>
</cp:coreProperties>
</file>

<file path=docProps/custom.xml><?xml version="1.0" encoding="utf-8"?>
<Properties xmlns="http://schemas.openxmlformats.org/officeDocument/2006/custom-properties" xmlns:vt="http://schemas.openxmlformats.org/officeDocument/2006/docPropsVTypes"/>
</file>