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Evolving</w:t>
      </w:r>
      <w:r>
        <w:t xml:space="preserve"> </w:t>
      </w:r>
      <w:r>
        <w:t xml:space="preserve">Roles</w:t>
      </w:r>
      <w:r>
        <w:t xml:space="preserve"> </w:t>
      </w:r>
      <w:r>
        <w:t xml:space="preserve">of</w:t>
      </w:r>
      <w:r>
        <w:t xml:space="preserve"> </w:t>
      </w:r>
      <w:r>
        <w:t xml:space="preserve">Librarians</w:t>
      </w:r>
      <w:r>
        <w:t xml:space="preserve"> </w:t>
      </w:r>
      <w:r>
        <w:t xml:space="preserve">in</w:t>
      </w:r>
      <w:r>
        <w:t xml:space="preserve"> </w:t>
      </w:r>
      <w:r>
        <w:t xml:space="preserve">the</w:t>
      </w:r>
      <w:r>
        <w:t xml:space="preserve"> </w:t>
      </w:r>
      <w:r>
        <w:t xml:space="preserve">Digital</w:t>
      </w:r>
      <w:r>
        <w:t xml:space="preserve"> </w:t>
      </w:r>
      <w:r>
        <w:t xml:space="preserve">Era:</w:t>
      </w:r>
      <w:r>
        <w:t xml:space="preserve"> </w:t>
      </w:r>
      <w:r>
        <w:t xml:space="preserve">A</w:t>
      </w:r>
      <w:r>
        <w:t xml:space="preserve"> </w:t>
      </w:r>
      <w:r>
        <w:t xml:space="preserve">Study</w:t>
      </w:r>
      <w:r>
        <w:t xml:space="preserve"> </w:t>
      </w:r>
      <w:r>
        <w:t xml:space="preserve">of</w:t>
      </w:r>
      <w:r>
        <w:t xml:space="preserve"> </w:t>
      </w:r>
      <w:r>
        <w:t xml:space="preserve">Pakistan</w:t>
      </w:r>
      <w:r>
        <w:t xml:space="preserve"> </w:t>
      </w:r>
      <w:r>
        <w:t xml:space="preserve">Islamabad</w:t>
      </w:r>
    </w:p>
    <w:bookmarkStart w:id="28" w:name="Xae6fe56d316556cc8149f469782ae22b061bbd0"/>
    <w:p>
      <w:pPr>
        <w:pStyle w:val="Heading1"/>
      </w:pPr>
      <w:r>
        <w:t xml:space="preserve">Thesis Proposal: The Transformative Role of Modern Librarians in Supporting Knowledge Ecosystems within Pakistan Islamabad</w:t>
      </w:r>
    </w:p>
    <w:bookmarkStart w:id="20" w:name="introduction-and-background"/>
    <w:p>
      <w:pPr>
        <w:pStyle w:val="Heading2"/>
      </w:pPr>
      <w:r>
        <w:t xml:space="preserve">1. Introduction and Background</w:t>
      </w:r>
    </w:p>
    <w:p>
      <w:pPr>
        <w:pStyle w:val="FirstParagraph"/>
      </w:pPr>
      <w:r>
        <w:t xml:space="preserve">The role of the professional</w:t>
      </w:r>
      <w:r>
        <w:t xml:space="preserve"> </w:t>
      </w:r>
      <w:r>
        <w:rPr>
          <w:bCs/>
          <w:b/>
        </w:rPr>
        <w:t xml:space="preserve">Librarian</w:t>
      </w:r>
      <w:r>
        <w:t xml:space="preserve"> </w:t>
      </w:r>
      <w:r>
        <w:t xml:space="preserve">has undergone a profound transformation globally, shifting from custodians of physical collections to dynamic information architects and community knowledge facilitators. In the context of Pakistan Islamabad, this evolution is not merely academic but critically urgent. As the federal capital and a burgeoning hub for education, governance, and research institutions—including the National University of Sciences &amp; Technology (NUST), Quaid-i-Azam University (QAU), the National Library of Pakistan (NLP), and numerous public libraries—Islamabad represents a microcosm of Pakistan's knowledge infrastructure. However, existing library services in Islamabad struggle to meet the growing demands for digital literacy, open access resources, and evidence-based decision-making support within this national center. This</w:t>
      </w:r>
      <w:r>
        <w:t xml:space="preserve"> </w:t>
      </w:r>
      <w:r>
        <w:rPr>
          <w:bCs/>
          <w:b/>
        </w:rPr>
        <w:t xml:space="preserve">Thesis Proposal</w:t>
      </w:r>
      <w:r>
        <w:t xml:space="preserve"> </w:t>
      </w:r>
      <w:r>
        <w:t xml:space="preserve">argues that understanding and enhancing the contemporary role of the</w:t>
      </w:r>
      <w:r>
        <w:t xml:space="preserve"> </w:t>
      </w:r>
      <w:r>
        <w:rPr>
          <w:bCs/>
          <w:b/>
        </w:rPr>
        <w:t xml:space="preserve">Librarian</w:t>
      </w:r>
      <w:r>
        <w:t xml:space="preserve"> </w:t>
      </w:r>
      <w:r>
        <w:t xml:space="preserve">is fundamental to advancing Pakistan's information society goals within its administrative heartland.</w:t>
      </w:r>
    </w:p>
    <w:bookmarkEnd w:id="20"/>
    <w:bookmarkStart w:id="21" w:name="problem-statement"/>
    <w:p>
      <w:pPr>
        <w:pStyle w:val="Heading2"/>
      </w:pPr>
      <w:r>
        <w:t xml:space="preserve">2. Problem Statement</w:t>
      </w:r>
    </w:p>
    <w:p>
      <w:pPr>
        <w:pStyle w:val="FirstParagraph"/>
      </w:pPr>
      <w:r>
        <w:t xml:space="preserve">Pakistan Islamabad faces significant challenges in leveraging its library resources effectively. Many public and academic libraries operate with outdated infrastructure, limited digital subscriptions, insufficient staff training on modern information technologies, and a disconnect between services offered and the evolving needs of users—from university students to government policymakers. Crucially, the professional role of the</w:t>
      </w:r>
      <w:r>
        <w:t xml:space="preserve"> </w:t>
      </w:r>
      <w:r>
        <w:rPr>
          <w:bCs/>
          <w:b/>
        </w:rPr>
        <w:t xml:space="preserve">Librarian</w:t>
      </w:r>
      <w:r>
        <w:t xml:space="preserve"> </w:t>
      </w:r>
      <w:r>
        <w:t xml:space="preserve">often remains narrowly perceived as a book-shelving function rather than recognized as an essential catalyst for digital inclusion and knowledge creation. This misalignment hinders Islamabad's potential to fully utilize its educational and administrative assets, directly impacting Pakistan's broader objectives in education (e.g., National Education Policy 2025) and information technology development (e.g., Digital Pakistan Vision). Without a strategic understanding of the modern</w:t>
      </w:r>
      <w:r>
        <w:t xml:space="preserve"> </w:t>
      </w:r>
      <w:r>
        <w:rPr>
          <w:bCs/>
          <w:b/>
        </w:rPr>
        <w:t xml:space="preserve">Librarian</w:t>
      </w:r>
      <w:r>
        <w:t xml:space="preserve">'s capabilities within the unique socio-technical landscape of Islamabad, these critical knowledge institutions cannot fulfill their potential as engines for national progress.</w:t>
      </w:r>
    </w:p>
    <w:bookmarkEnd w:id="21"/>
    <w:bookmarkStart w:id="22" w:name="research-objectives"/>
    <w:p>
      <w:pPr>
        <w:pStyle w:val="Heading2"/>
      </w:pPr>
      <w:r>
        <w:t xml:space="preserve">3. Research Objectives</w:t>
      </w:r>
    </w:p>
    <w:p>
      <w:pPr>
        <w:pStyle w:val="FirstParagraph"/>
      </w:pPr>
      <w:r>
        <w:t xml:space="preserve">This research aims to comprehensively investigate the current state and future trajectory of the professional</w:t>
      </w:r>
      <w:r>
        <w:t xml:space="preserve"> </w:t>
      </w:r>
      <w:r>
        <w:rPr>
          <w:bCs/>
          <w:b/>
        </w:rPr>
        <w:t xml:space="preserve">Librarian</w:t>
      </w:r>
      <w:r>
        <w:t xml:space="preserve"> </w:t>
      </w:r>
      <w:r>
        <w:t xml:space="preserve">in Pakistan Islamabad. Specific objectives include:</w:t>
      </w:r>
    </w:p>
    <w:p>
      <w:pPr>
        <w:numPr>
          <w:ilvl w:val="0"/>
          <w:numId w:val="1001"/>
        </w:numPr>
        <w:pStyle w:val="Compact"/>
      </w:pPr>
      <w:r>
        <w:t xml:space="preserve">To assess the perceived role, competencies, and daily responsibilities of librarians across key institutions (public libraries, universities, government research bodies) in Islamabad.</w:t>
      </w:r>
    </w:p>
    <w:p>
      <w:pPr>
        <w:numPr>
          <w:ilvl w:val="0"/>
          <w:numId w:val="1001"/>
        </w:numPr>
        <w:pStyle w:val="Compact"/>
      </w:pPr>
      <w:r>
        <w:t xml:space="preserve">To identify the critical technological tools (e.g., integrated library systems like Koha/Alma), digital resources (e.g., e-journals, databases), and professional development needs essential for librarians to effectively serve Islamabad's diverse knowledge community.</w:t>
      </w:r>
    </w:p>
    <w:p>
      <w:pPr>
        <w:numPr>
          <w:ilvl w:val="0"/>
          <w:numId w:val="1001"/>
        </w:numPr>
        <w:pStyle w:val="Compact"/>
      </w:pPr>
      <w:r>
        <w:t xml:space="preserve">To evaluate the alignment between current library services in Islamabad and user demands, particularly concerning digital literacy training, access to open educational resources (OERs), and support for evidence-based policy formulation.</w:t>
      </w:r>
    </w:p>
    <w:p>
      <w:pPr>
        <w:numPr>
          <w:ilvl w:val="0"/>
          <w:numId w:val="1001"/>
        </w:numPr>
        <w:pStyle w:val="Compact"/>
      </w:pPr>
      <w:r>
        <w:t xml:space="preserve">To develop a contextually relevant framework for enhancing the professional development pathways and strategic value of the</w:t>
      </w:r>
      <w:r>
        <w:t xml:space="preserve"> </w:t>
      </w:r>
      <w:r>
        <w:rPr>
          <w:bCs/>
          <w:b/>
        </w:rPr>
        <w:t xml:space="preserve">Librarian</w:t>
      </w:r>
      <w:r>
        <w:t xml:space="preserve"> </w:t>
      </w:r>
      <w:r>
        <w:t xml:space="preserve">within Pakistan's national knowledge ecosystem, specifically tailored to Islamabad's unique environment.</w:t>
      </w:r>
    </w:p>
    <w:bookmarkEnd w:id="22"/>
    <w:bookmarkStart w:id="23" w:name="significance-of-the-study"/>
    <w:p>
      <w:pPr>
        <w:pStyle w:val="Heading2"/>
      </w:pPr>
      <w:r>
        <w:t xml:space="preserve">4. Significance of the Study</w:t>
      </w:r>
    </w:p>
    <w:p>
      <w:pPr>
        <w:pStyle w:val="FirstParagraph"/>
      </w:pPr>
      <w:r>
        <w:t xml:space="preserve">This</w:t>
      </w:r>
      <w:r>
        <w:t xml:space="preserve"> </w:t>
      </w:r>
      <w:r>
        <w:rPr>
          <w:bCs/>
          <w:b/>
        </w:rPr>
        <w:t xml:space="preserve">Thesis Proposal</w:t>
      </w:r>
      <w:r>
        <w:t xml:space="preserve"> </w:t>
      </w:r>
      <w:r>
        <w:t xml:space="preserve">addresses a critical gap in Pakistani academic and professional literature. While library science research exists globally, there is a dearth of context-specific studies focused on the evolving professional identity and operational challenges of librarians within Pakistan's administrative capital. Successfully executing this research will provide actionable insights for:</w:t>
      </w:r>
    </w:p>
    <w:p>
      <w:pPr>
        <w:numPr>
          <w:ilvl w:val="0"/>
          <w:numId w:val="1002"/>
        </w:numPr>
        <w:pStyle w:val="Compact"/>
      </w:pPr>
      <w:r>
        <w:rPr>
          <w:bCs/>
          <w:b/>
        </w:rPr>
        <w:t xml:space="preserve">Policy Makers in Islamabad &amp; Federal Government:</w:t>
      </w:r>
      <w:r>
        <w:t xml:space="preserve"> </w:t>
      </w:r>
      <w:r>
        <w:t xml:space="preserve">Evidence to inform national library policies, digital infrastructure investments, and budget allocations specifically targeting the librarian workforce.</w:t>
      </w:r>
    </w:p>
    <w:p>
      <w:pPr>
        <w:numPr>
          <w:ilvl w:val="0"/>
          <w:numId w:val="1002"/>
        </w:numPr>
        <w:pStyle w:val="Compact"/>
      </w:pPr>
      <w:r>
        <w:rPr>
          <w:bCs/>
          <w:b/>
        </w:rPr>
        <w:t xml:space="preserve">Institutional Leaders (Universities, NLP):</w:t>
      </w:r>
      <w:r>
        <w:t xml:space="preserve"> </w:t>
      </w:r>
      <w:r>
        <w:t xml:space="preserve">Data to refine librarian recruitment criteria, training programs (e.g., integrating AI tools for resource discovery), and service models responsive to Islamabad's academic and administrative needs.</w:t>
      </w:r>
    </w:p>
    <w:p>
      <w:pPr>
        <w:numPr>
          <w:ilvl w:val="0"/>
          <w:numId w:val="1002"/>
        </w:numPr>
        <w:pStyle w:val="Compact"/>
      </w:pPr>
      <w:r>
        <w:rPr>
          <w:bCs/>
          <w:b/>
        </w:rPr>
        <w:t xml:space="preserve">The Librarian Profession in Pakistan:</w:t>
      </w:r>
      <w:r>
        <w:t xml:space="preserve"> </w:t>
      </w:r>
      <w:r>
        <w:t xml:space="preserve">A validated framework promoting the recognition of librarians as indispensable knowledge professionals, not just support staff, thereby enhancing career prospects across</w:t>
      </w:r>
      <w:r>
        <w:t xml:space="preserve"> </w:t>
      </w:r>
      <w:r>
        <w:rPr>
          <w:bCs/>
          <w:b/>
        </w:rPr>
        <w:t xml:space="preserve">Pakistan Islamabad</w:t>
      </w:r>
      <w:r>
        <w:t xml:space="preserve"> </w:t>
      </w:r>
      <w:r>
        <w:t xml:space="preserve">and beyond.</w:t>
      </w:r>
    </w:p>
    <w:p>
      <w:pPr>
        <w:numPr>
          <w:ilvl w:val="0"/>
          <w:numId w:val="1002"/>
        </w:numPr>
        <w:pStyle w:val="Compact"/>
      </w:pPr>
      <w:r>
        <w:rPr>
          <w:bCs/>
          <w:b/>
        </w:rPr>
        <w:t xml:space="preserve">Community Development:</w:t>
      </w:r>
      <w:r>
        <w:t xml:space="preserve"> </w:t>
      </w:r>
      <w:r>
        <w:t xml:space="preserve">Strengthening Islamabad's position as a hub for informed citizenship and evidence-based governance, directly contributing to national development goals outlined in Pakistan Vision 2030.</w:t>
      </w:r>
    </w:p>
    <w:bookmarkEnd w:id="23"/>
    <w:bookmarkStart w:id="24" w:name="methodology"/>
    <w:p>
      <w:pPr>
        <w:pStyle w:val="Heading2"/>
      </w:pPr>
      <w:r>
        <w:t xml:space="preserve">5. Methodology</w:t>
      </w:r>
    </w:p>
    <w:p>
      <w:pPr>
        <w:pStyle w:val="FirstParagraph"/>
      </w:pPr>
      <w:r>
        <w:t xml:space="preserve">The research will employ a mixed-methods approach designed for relevance in the Islamabad context:</w:t>
      </w:r>
    </w:p>
    <w:p>
      <w:pPr>
        <w:numPr>
          <w:ilvl w:val="0"/>
          <w:numId w:val="1003"/>
        </w:numPr>
        <w:pStyle w:val="Compact"/>
      </w:pPr>
      <w:r>
        <w:rPr>
          <w:bCs/>
          <w:b/>
        </w:rPr>
        <w:t xml:space="preserve">Qualitative Phase (Semi-structured Interviews):</w:t>
      </w:r>
      <w:r>
        <w:t xml:space="preserve"> </w:t>
      </w:r>
      <w:r>
        <w:t xml:space="preserve">Conducting in-depth interviews with 15-20 professional librarians (including heads of departments) across 5-7 key institutions in Islamabad (e.g., NLP, QAU Library, DHA Public Library, Pakistan Institute of Development Economics - PIDE). Focus will be on their perceived challenges, required skills, and visions for the future role.</w:t>
      </w:r>
    </w:p>
    <w:p>
      <w:pPr>
        <w:numPr>
          <w:ilvl w:val="0"/>
          <w:numId w:val="1003"/>
        </w:numPr>
        <w:pStyle w:val="Compact"/>
      </w:pPr>
      <w:r>
        <w:rPr>
          <w:bCs/>
          <w:b/>
        </w:rPr>
        <w:t xml:space="preserve">Quantitative Phase (Structured Survey):</w:t>
      </w:r>
      <w:r>
        <w:t xml:space="preserve"> </w:t>
      </w:r>
      <w:r>
        <w:t xml:space="preserve">Administering an online survey to a larger cohort (approx. 100 librarians) across Islamabad's library institutions to quantify needs, current tool usage, training gaps, and user satisfaction metrics.</w:t>
      </w:r>
    </w:p>
    <w:p>
      <w:pPr>
        <w:numPr>
          <w:ilvl w:val="0"/>
          <w:numId w:val="1003"/>
        </w:numPr>
        <w:pStyle w:val="Compact"/>
      </w:pPr>
      <w:r>
        <w:rPr>
          <w:bCs/>
          <w:b/>
        </w:rPr>
        <w:t xml:space="preserve">Stakeholder Analysis:</w:t>
      </w:r>
      <w:r>
        <w:t xml:space="preserve"> </w:t>
      </w:r>
      <w:r>
        <w:t xml:space="preserve">Reviewing existing national policies (e.g., National ICT Policy), strategic plans of major Islamabad institutions (e.g., NUST Library Strategic Plan), and international best practices in similar developing contexts to ground the findings within a broader framework applicable to</w:t>
      </w:r>
      <w:r>
        <w:t xml:space="preserve"> </w:t>
      </w:r>
      <w:r>
        <w:rPr>
          <w:bCs/>
          <w:b/>
        </w:rPr>
        <w:t xml:space="preserve">Pakistan Islamabad</w:t>
      </w:r>
      <w:r>
        <w:t xml:space="preserve">.</w:t>
      </w:r>
    </w:p>
    <w:bookmarkEnd w:id="24"/>
    <w:bookmarkStart w:id="25" w:name="expected-outcomes-and-contribution"/>
    <w:p>
      <w:pPr>
        <w:pStyle w:val="Heading2"/>
      </w:pPr>
      <w:r>
        <w:t xml:space="preserve">6. Expected Outcomes and Contribution</w:t>
      </w:r>
    </w:p>
    <w:p>
      <w:pPr>
        <w:pStyle w:val="FirstParagraph"/>
      </w:pPr>
      <w:r>
        <w:t xml:space="preserve">This research is expected to yield a detailed portrait of the modern librarian's reality in Islamabad, moving beyond theoretical constructs. Key expected outcomes include:</w:t>
      </w:r>
    </w:p>
    <w:p>
      <w:pPr>
        <w:numPr>
          <w:ilvl w:val="0"/>
          <w:numId w:val="1004"/>
        </w:numPr>
        <w:pStyle w:val="Compact"/>
      </w:pPr>
      <w:r>
        <w:t xml:space="preserve">A validated competency framework for librarians operating within Pakistan's federal capital environment.</w:t>
      </w:r>
    </w:p>
    <w:p>
      <w:pPr>
        <w:numPr>
          <w:ilvl w:val="0"/>
          <w:numId w:val="1004"/>
        </w:numPr>
        <w:pStyle w:val="Compact"/>
      </w:pPr>
      <w:r>
        <w:t xml:space="preserve">Identified critical digital infrastructure and resource gaps requiring immediate intervention by institutions and policymakers in Islamabad.</w:t>
      </w:r>
    </w:p>
    <w:p>
      <w:pPr>
        <w:numPr>
          <w:ilvl w:val="0"/>
          <w:numId w:val="1004"/>
        </w:numPr>
        <w:pStyle w:val="Compact"/>
      </w:pPr>
      <w:r>
        <w:t xml:space="preserve">A practical roadmap for institutional capacity building, focusing on scalable professional development programs for librarians across Islamabad's knowledge sector.</w:t>
      </w:r>
    </w:p>
    <w:p>
      <w:pPr>
        <w:numPr>
          <w:ilvl w:val="0"/>
          <w:numId w:val="1004"/>
        </w:numPr>
        <w:pStyle w:val="Compact"/>
      </w:pPr>
      <w:r>
        <w:t xml:space="preserve">An enhanced academic discourse on the librarian's role as a catalyst for information literacy and evidence-based practice specifically within the Pakistani context of a major city like Islamabad.</w:t>
      </w:r>
    </w:p>
    <w:bookmarkEnd w:id="25"/>
    <w:bookmarkStart w:id="26" w:name="conclusion"/>
    <w:p>
      <w:pPr>
        <w:pStyle w:val="Heading2"/>
      </w:pPr>
      <w:r>
        <w:t xml:space="preserve">7. Conclusion</w:t>
      </w:r>
    </w:p>
    <w:p>
      <w:pPr>
        <w:pStyle w:val="FirstParagraph"/>
      </w:pPr>
      <w:r>
        <w:t xml:space="preserve">The contemporary</w:t>
      </w:r>
      <w:r>
        <w:t xml:space="preserve"> </w:t>
      </w:r>
      <w:r>
        <w:rPr>
          <w:bCs/>
          <w:b/>
        </w:rPr>
        <w:t xml:space="preserve">Librarian</w:t>
      </w:r>
      <w:r>
        <w:t xml:space="preserve"> </w:t>
      </w:r>
      <w:r>
        <w:t xml:space="preserve">is not merely a keeper of books but the vital architect of accessible, relevant, and trustworthy information ecosystems. In Pakistan Islamabad, where knowledge institutions are concentrated and national policies increasingly demand data-driven approaches, the effective professionalization and strategic integration of librarians are paramount. This</w:t>
      </w:r>
      <w:r>
        <w:t xml:space="preserve"> </w:t>
      </w:r>
      <w:r>
        <w:rPr>
          <w:bCs/>
          <w:b/>
        </w:rPr>
        <w:t xml:space="preserve">Thesis Proposal</w:t>
      </w:r>
      <w:r>
        <w:t xml:space="preserve"> </w:t>
      </w:r>
      <w:r>
        <w:t xml:space="preserve">presents a necessary investigation into how the role can be optimized to serve the specific needs of Islamabad's users and align with Pakistan's developmental aspirations. By focusing squarely on the lived experience and evolving responsibilities within</w:t>
      </w:r>
      <w:r>
        <w:t xml:space="preserve"> </w:t>
      </w:r>
      <w:r>
        <w:rPr>
          <w:bCs/>
          <w:b/>
        </w:rPr>
        <w:t xml:space="preserve">Pakistan Islamabad</w:t>
      </w:r>
      <w:r>
        <w:t xml:space="preserve">, this research promises to deliver actionable, context-sensitive strategies that will empower librarians as key agents of progress in one of Pakistan's most significant knowledge hubs, ultimately contributing to a more informed and capable nation.</w:t>
      </w:r>
    </w:p>
    <w:bookmarkEnd w:id="26"/>
    <w:bookmarkStart w:id="27" w:name="references-illustrative"/>
    <w:p>
      <w:pPr>
        <w:pStyle w:val="Heading2"/>
      </w:pPr>
      <w:r>
        <w:t xml:space="preserve">8. References (Illustrative)</w:t>
      </w:r>
    </w:p>
    <w:p>
      <w:pPr>
        <w:pStyle w:val="FirstParagraph"/>
      </w:pPr>
      <w:r>
        <w:rPr>
          <w:iCs/>
          <w:i/>
        </w:rPr>
        <w:t xml:space="preserve">(Note: Full academic references would be included in the actual proposal)</w:t>
      </w:r>
    </w:p>
    <w:p>
      <w:pPr>
        <w:numPr>
          <w:ilvl w:val="0"/>
          <w:numId w:val="1005"/>
        </w:numPr>
        <w:pStyle w:val="Compact"/>
      </w:pPr>
      <w:r>
        <w:t xml:space="preserve">Pakistan Ministry of Education. (2017). National Education Policy 2017-25.</w:t>
      </w:r>
    </w:p>
    <w:p>
      <w:pPr>
        <w:numPr>
          <w:ilvl w:val="0"/>
          <w:numId w:val="1005"/>
        </w:numPr>
        <w:pStyle w:val="Compact"/>
      </w:pPr>
      <w:r>
        <w:t xml:space="preserve">Pakistan Telecommunication Authority. (2021). National ICT Policy &amp; Strategy Framework.</w:t>
      </w:r>
    </w:p>
    <w:p>
      <w:pPr>
        <w:numPr>
          <w:ilvl w:val="0"/>
          <w:numId w:val="1005"/>
        </w:numPr>
        <w:pStyle w:val="Compact"/>
      </w:pPr>
      <w:r>
        <w:t xml:space="preserve">International Federation of Library Associations and Institutions (IFLA). (2023). *Global Report on Library Development in the Digital Age*.</w:t>
      </w:r>
    </w:p>
    <w:p>
      <w:pPr>
        <w:numPr>
          <w:ilvl w:val="0"/>
          <w:numId w:val="1005"/>
        </w:numPr>
        <w:pStyle w:val="Compact"/>
      </w:pPr>
      <w:r>
        <w:t xml:space="preserve">Hussain, S., &amp; Ahmed, R. (2020). Challenges in Academic Libraries of Pakistan: A Case Study. *Journal of Librarianship and Information Science*, 52(4), 1123-1138.</w:t>
      </w:r>
    </w:p>
    <w:p>
      <w:pPr>
        <w:numPr>
          <w:ilvl w:val="0"/>
          <w:numId w:val="1005"/>
        </w:numPr>
        <w:pStyle w:val="Compact"/>
      </w:pPr>
      <w:r>
        <w:t xml:space="preserve">National Library of Pakistan. (Annual Reports). Islamabad: Government of Pakistan.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Evolving Roles of Librarians in the Digital Era: A Study of Pakistan Islamabad</dc:title>
  <dc:creator/>
  <dc:language>en</dc:language>
  <cp:keywords/>
  <dcterms:created xsi:type="dcterms:W3CDTF">2026-07-21T11:02:04Z</dcterms:created>
  <dcterms:modified xsi:type="dcterms:W3CDTF">2026-07-21T11:02:04Z</dcterms:modified>
</cp:coreProperties>
</file>

<file path=docProps/custom.xml><?xml version="1.0" encoding="utf-8"?>
<Properties xmlns="http://schemas.openxmlformats.org/officeDocument/2006/custom-properties" xmlns:vt="http://schemas.openxmlformats.org/officeDocument/2006/docPropsVTypes"/>
</file>