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db26978cb32b5b4d3399930b55c02c121175b9"/>
    <w:p>
      <w:pPr>
        <w:pStyle w:val="Heading1"/>
      </w:pPr>
      <w:r>
        <w:t xml:space="preserve">Thesis Proposal: The Evolving Role of the Librarian in United States Los Angeles</w:t>
      </w:r>
    </w:p>
    <w:bookmarkStart w:id="20" w:name="introduction"/>
    <w:p>
      <w:pPr>
        <w:pStyle w:val="Heading2"/>
      </w:pPr>
      <w:r>
        <w:t xml:space="preserve">Introduction</w:t>
      </w:r>
    </w:p>
    <w:p>
      <w:pPr>
        <w:pStyle w:val="FirstParagraph"/>
      </w:pPr>
      <w:r>
        <w:t xml:space="preserve">In the dynamic urban landscape of the United States, Los Angeles stands as a microcosm of national diversity and complex social challenges. With over 4 million residents across its 98 neighborhoods, Los Angeles demands innovative public services that bridge cultural, economic, and technological divides. Within this context, the role of the Librarian has transcended traditional book stewardship to become a critical catalyst for community resilience and equity. This Thesis Proposal examines how contemporary Librarians in United States Los Angeles are redefining their profession to address systemic inequities through culturally responsive programming, digital inclusion initiatives, and collaborative community partnerships. The research will establish a framework for modernizing the Librarian's function within LA's unique socio-demographic ecosystem, directly contributing to national library science discourse while addressing hyperlocal needs.</w:t>
      </w:r>
    </w:p>
    <w:bookmarkEnd w:id="20"/>
    <w:bookmarkStart w:id="21" w:name="problem-statement"/>
    <w:p>
      <w:pPr>
        <w:pStyle w:val="Heading2"/>
      </w:pPr>
      <w:r>
        <w:t xml:space="preserve">Problem Statement</w:t>
      </w:r>
    </w:p>
    <w:p>
      <w:pPr>
        <w:pStyle w:val="FirstParagraph"/>
      </w:pPr>
      <w:r>
        <w:t xml:space="preserve">Despite serving as vital public infrastructure—Los Angeles Public Library (LAPL) operates 75 branches across the city—the Librarian's capacity to meet evolving community demands remains constrained. Current challenges include a widening digital divide affecting 30% of Los Angeles residents without reliable broadband, disproportionate service gaps in neighborhoods like Watts and East LA with high poverty rates, and insufficient cultural competency training for library staff serving over 80 languages. The United States Librarian of Congress recently identified urban libraries as "frontline equity agents," yet LA's Librarians lack standardized models to effectively address homelessness (impacting 70,000+ residents), immigration support needs, and trauma-informed engagement in marginalized communities. This gap necessitates urgent research into scalable, evidence-based approaches tailored to Los Angeles' specific context.</w:t>
      </w:r>
    </w:p>
    <w:bookmarkEnd w:id="21"/>
    <w:bookmarkStart w:id="22" w:name="research-questions"/>
    <w:p>
      <w:pPr>
        <w:pStyle w:val="Heading2"/>
      </w:pPr>
      <w:r>
        <w:t xml:space="preserve">Research Questions</w:t>
      </w:r>
    </w:p>
    <w:p>
      <w:pPr>
        <w:numPr>
          <w:ilvl w:val="0"/>
          <w:numId w:val="1001"/>
        </w:numPr>
        <w:pStyle w:val="Compact"/>
      </w:pPr>
      <w:r>
        <w:t xml:space="preserve">How do Librarians in United States Los Angeles currently adapt service models to address digital literacy disparities across racial and socioeconomic lines?</w:t>
      </w:r>
    </w:p>
    <w:p>
      <w:pPr>
        <w:numPr>
          <w:ilvl w:val="0"/>
          <w:numId w:val="1001"/>
        </w:numPr>
        <w:pStyle w:val="Compact"/>
      </w:pPr>
      <w:r>
        <w:t xml:space="preserve">What institutional barriers prevent Librarians from implementing culturally responsive programming for LA's diverse ethnic enclaves (e.g., Boyle Heights, Koreatown, South Central)?</w:t>
      </w:r>
    </w:p>
    <w:p>
      <w:pPr>
        <w:numPr>
          <w:ilvl w:val="0"/>
          <w:numId w:val="1001"/>
        </w:numPr>
        <w:pStyle w:val="Compact"/>
      </w:pPr>
      <w:r>
        <w:t xml:space="preserve">How can partnerships between Librarians and LA city agencies (e.g., Department of Public Health, Homeless Services) be optimized to create integrated community support systems?</w:t>
      </w:r>
    </w:p>
    <w:bookmarkEnd w:id="22"/>
    <w:bookmarkStart w:id="23" w:name="methodology"/>
    <w:p>
      <w:pPr>
        <w:pStyle w:val="Heading2"/>
      </w:pPr>
      <w:r>
        <w:t xml:space="preserve">Methodology</w:t>
      </w:r>
    </w:p>
    <w:p>
      <w:pPr>
        <w:pStyle w:val="FirstParagraph"/>
      </w:pPr>
      <w:r>
        <w:t xml:space="preserve">This mixed-methods study will employ a three-phase approach focused exclusively on United States Los Angeles. Phase 1 involves analyzing LAPL's service data (2019-2023) using GIS mapping to correlate branch locations with census tracts exhibiting highest need (based on poverty, broadband access, and language diversity metrics). Phase 2 consists of qualitative interviews with 35+ practicing Librarians across diverse LA branches, exploring their experiences in navigating community-specific challenges. Phase 3 implements participatory workshops with 150+ library patrons from underserved neighborhoods to co-design service protocols. All data will be triangulated using NVivo software, ensuring findings reflect LA's unique urban fabric rather than generic national templates.</w:t>
      </w:r>
    </w:p>
    <w:bookmarkEnd w:id="23"/>
    <w:bookmarkStart w:id="24" w:name="significance-of-the-study"/>
    <w:p>
      <w:pPr>
        <w:pStyle w:val="Heading2"/>
      </w:pPr>
      <w:r>
        <w:t xml:space="preserve">Significance of the Study</w:t>
      </w:r>
    </w:p>
    <w:p>
      <w:pPr>
        <w:pStyle w:val="FirstParagraph"/>
      </w:pPr>
      <w:r>
        <w:t xml:space="preserve">This Thesis Proposal directly addresses a critical void in library science scholarship: the absence of place-based research on Librarians operating within America's most complex metro region. By centering United States Los Angeles, this work will generate actionable insights for three key stakeholders:</w:t>
      </w:r>
    </w:p>
    <w:p>
      <w:pPr>
        <w:numPr>
          <w:ilvl w:val="0"/>
          <w:numId w:val="1002"/>
        </w:numPr>
        <w:pStyle w:val="Compact"/>
      </w:pPr>
      <w:r>
        <w:rPr>
          <w:bCs/>
          <w:b/>
        </w:rPr>
        <w:t xml:space="preserve">LA Public Library System</w:t>
      </w:r>
      <w:r>
        <w:t xml:space="preserve">: Developing a culturally adaptive service framework to reallocate resources toward high-need neighborhoods like South LA and Inglewood.</w:t>
      </w:r>
    </w:p>
    <w:p>
      <w:pPr>
        <w:numPr>
          <w:ilvl w:val="0"/>
          <w:numId w:val="1002"/>
        </w:numPr>
        <w:pStyle w:val="Compact"/>
      </w:pPr>
      <w:r>
        <w:rPr>
          <w:bCs/>
          <w:b/>
        </w:rPr>
        <w:t xml:space="preserve">National Library Associations</w:t>
      </w:r>
      <w:r>
        <w:t xml:space="preserve">: Creating the first benchmarking model for urban Librarians addressing systemic inequity, with potential application to Chicago, New York, and Houston.</w:t>
      </w:r>
    </w:p>
    <w:p>
      <w:pPr>
        <w:numPr>
          <w:ilvl w:val="0"/>
          <w:numId w:val="1002"/>
        </w:numPr>
        <w:pStyle w:val="Compact"/>
      </w:pPr>
      <w:r>
        <w:rPr>
          <w:bCs/>
          <w:b/>
        </w:rPr>
        <w:t xml:space="preserve">City Policymakers</w:t>
      </w:r>
      <w:r>
        <w:t xml:space="preserve">: Providing data-driven evidence to integrate Library services into LA's Equity Framework and Homelessness Action Plan.</w:t>
      </w:r>
    </w:p>
    <w:p>
      <w:pPr>
        <w:pStyle w:val="FirstParagraph"/>
      </w:pPr>
      <w:r>
        <w:t xml:space="preserve">The research challenges the outdated perception of Librarians as passive information providers. Instead, it positions them as essential community infrastructure workers—particularly in a city where 1 in 4 residents relies on libraries for job training, legal aid, or mental health referrals. As LA Mayor Karen Bass recently declared "Libraries are our new civic hubs," this study will define the Librarian's strategic role in realizing that vision.</w:t>
      </w:r>
    </w:p>
    <w:bookmarkEnd w:id="24"/>
    <w:bookmarkStart w:id="25" w:name="expected-outcomes-and-contributions"/>
    <w:p>
      <w:pPr>
        <w:pStyle w:val="Heading2"/>
      </w:pPr>
      <w:r>
        <w:t xml:space="preserve">Expected Outcomes and Contributions</w:t>
      </w:r>
    </w:p>
    <w:p>
      <w:pPr>
        <w:pStyle w:val="FirstParagraph"/>
      </w:pPr>
      <w:r>
        <w:t xml:space="preserve">Anticipated outcomes include a comprehensive "LA Librarian Equity Toolkit" featuring:</w:t>
      </w:r>
    </w:p>
    <w:p>
      <w:pPr>
        <w:numPr>
          <w:ilvl w:val="0"/>
          <w:numId w:val="1003"/>
        </w:numPr>
        <w:pStyle w:val="Compact"/>
      </w:pPr>
      <w:r>
        <w:t xml:space="preserve">A digital literacy curriculum co-created with community stakeholders for multilingual patrons</w:t>
      </w:r>
    </w:p>
    <w:p>
      <w:pPr>
        <w:numPr>
          <w:ilvl w:val="0"/>
          <w:numId w:val="1003"/>
        </w:numPr>
        <w:pStyle w:val="Compact"/>
      </w:pPr>
      <w:r>
        <w:t xml:space="preserve">A partnership matrix mapping LA city agencies to specific Library services (e.g., LAPL-Health Department wellness workshops)</w:t>
      </w:r>
    </w:p>
    <w:p>
      <w:pPr>
        <w:numPr>
          <w:ilvl w:val="0"/>
          <w:numId w:val="1003"/>
        </w:numPr>
        <w:pStyle w:val="Compact"/>
      </w:pPr>
      <w:r>
        <w:t xml:space="preserve">Training modules addressing implicit bias in library interactions, tested in 5 pilot branches</w:t>
      </w:r>
    </w:p>
    <w:p>
      <w:pPr>
        <w:pStyle w:val="FirstParagraph"/>
      </w:pPr>
      <w:r>
        <w:t xml:space="preserve">These resources will directly inform the upcoming LAPL Strategic Plan (2025), while the methodology sets a precedent for similar research in other US urban centers. Crucially, this Thesis Proposal asserts that the success of Librarians in United States Los Angeles is not merely about improving services—it's about empowering communities to shape their own support systems. As demonstrated during LA's 2020–2023 pandemic response, where Libraries distributed 1M+ food packages and internet hotspots, the modern Librarian is already a frontline community organizer. This research will formalize that role into an evidence-based profession.</w:t>
      </w:r>
    </w:p>
    <w:bookmarkEnd w:id="25"/>
    <w:bookmarkStart w:id="26" w:name="conclusion"/>
    <w:p>
      <w:pPr>
        <w:pStyle w:val="Heading2"/>
      </w:pPr>
      <w:r>
        <w:t xml:space="preserve">Conclusion</w:t>
      </w:r>
    </w:p>
    <w:p>
      <w:pPr>
        <w:pStyle w:val="FirstParagraph"/>
      </w:pPr>
      <w:r>
        <w:t xml:space="preserve">The evolving Librarian in United States Los Angeles represents a paradigm shift from information custodian to equity architect. This Thesis Proposal establishes the urgency of documenting and systematizing this transformation within LA's unique socio-spatial context. By moving beyond theoretical frameworks to co-create solutions with communities, the study will demonstrate how Librarians can become central pillars in building a more just and connected Los Angeles—one that reflects America's most vibrant urban diversity. The findings will not only serve LA but offer a replicable model for libraries nationwide facing similar challenges of equity, inclusion, and community trust. In doing so, this research affirms the Librarian as indispensable to the future of United States cities.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United States Los Angeles</dc:title>
  <dc:creator/>
  <dc:language>en</dc:language>
  <cp:keywords/>
  <dcterms:created xsi:type="dcterms:W3CDTF">2025-12-10T10:24:41Z</dcterms:created>
  <dcterms:modified xsi:type="dcterms:W3CDTF">2025-12-10T10:24:41Z</dcterms:modified>
</cp:coreProperties>
</file>

<file path=docProps/custom.xml><?xml version="1.0" encoding="utf-8"?>
<Properties xmlns="http://schemas.openxmlformats.org/officeDocument/2006/custom-properties" xmlns:vt="http://schemas.openxmlformats.org/officeDocument/2006/docPropsVTypes"/>
</file>