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88a3d1f70075ab621baed36041d465d344ccd08"/>
    <w:p>
      <w:pPr>
        <w:pStyle w:val="Heading1"/>
      </w:pPr>
      <w:r>
        <w:t xml:space="preserve">Thesis Proposal: Advancing Sustainable Maritime Infrastructure through Marine Engineering Innovation in Brazil Rio de Janeiro</w:t>
      </w:r>
    </w:p>
    <w:bookmarkStart w:id="20" w:name="introduction-and-background"/>
    <w:p>
      <w:pPr>
        <w:pStyle w:val="Heading2"/>
      </w:pPr>
      <w:r>
        <w:t xml:space="preserve">1. Introduction and Background</w:t>
      </w:r>
    </w:p>
    <w:p>
      <w:pPr>
        <w:pStyle w:val="FirstParagraph"/>
      </w:pPr>
      <w:r>
        <w:t xml:space="preserve">The Port of Rio de Janeiro, a critical economic artery for Brazil's Atlantic coast, faces unprecedented challenges due to climate change, increasing maritime traffic, and aging infrastructure. As the second-largest port in South America handling over 30 million tons of cargo annually (IBGE, 2023), it demands immediate attention from qualified</w:t>
      </w:r>
      <w:r>
        <w:t xml:space="preserve"> </w:t>
      </w:r>
      <w:r>
        <w:rPr>
          <w:bCs/>
          <w:b/>
        </w:rPr>
        <w:t xml:space="preserve">Marine Engineer</w:t>
      </w:r>
      <w:r>
        <w:t xml:space="preserve">s to develop resilient solutions. This thesis proposal addresses the urgent need for sustainable engineering interventions specifically tailored to Rio de Janeiro's unique geographical and environmental context. Brazil's maritime sector contributes approximately 15% to national GDP, yet port operations in Rio face issues including sedimentation in Guanabara Bay, vulnerability to extreme weather events, and inefficient cargo handling systems (Brazilian Ministry of Infrastructure, 2022). The convergence of these challenges necessitates a specialized</w:t>
      </w:r>
      <w:r>
        <w:t xml:space="preserve"> </w:t>
      </w:r>
      <w:r>
        <w:rPr>
          <w:bCs/>
          <w:b/>
        </w:rPr>
        <w:t xml:space="preserve">Marine Engineer</w:t>
      </w:r>
      <w:r>
        <w:t xml:space="preserve">'s approach grounded in local hydrodynamics, ecological preservation, and economic pragmatism for Brazil Rio de Janeiro.</w:t>
      </w:r>
    </w:p>
    <w:bookmarkEnd w:id="20"/>
    <w:bookmarkStart w:id="21" w:name="problem-statement"/>
    <w:p>
      <w:pPr>
        <w:pStyle w:val="Heading2"/>
      </w:pPr>
      <w:r>
        <w:t xml:space="preserve">2. Problem Statement</w:t>
      </w:r>
    </w:p>
    <w:p>
      <w:pPr>
        <w:pStyle w:val="FirstParagraph"/>
      </w:pPr>
      <w:r>
        <w:t xml:space="preserve">Current infrastructure in Rio de Janeiro's ports operates with significant environmental and operational inefficiencies. The Port of Sepetiba, a major container terminal serving the Greater Rio area, experiences seasonal silting at 3-5 cm/month due to complex coastal currents, causing $28M/year in dredging costs (ANP, 2023). Simultaneously, climate projections indicate a 15-20% increase in intense rainfall events by 2040 (INMET), threatening port operations. Existing engineering solutions—often imported from European or Asian models—fail to account for Rio's specific geomorphology, including the volcanic bedrock of Guanabara Bay and tropical cyclone patterns. This gap necessitates localized research by a</w:t>
      </w:r>
      <w:r>
        <w:t xml:space="preserve"> </w:t>
      </w:r>
      <w:r>
        <w:rPr>
          <w:bCs/>
          <w:b/>
        </w:rPr>
        <w:t xml:space="preserve">Marine Engineer</w:t>
      </w:r>
      <w:r>
        <w:t xml:space="preserve"> </w:t>
      </w:r>
      <w:r>
        <w:t xml:space="preserve">deeply versed in Brazil Rio de Janeiro's coastal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predictive sediment transport model</w:t>
      </w:r>
      <w:r>
        <w:t xml:space="preserve"> </w:t>
      </w:r>
      <w:r>
        <w:t xml:space="preserve">calibrated for Guanabara Bay's unique hydrodynamics, incorporating tidal cycles, river discharge from Tijuca River, and seasonal wind patterns specific to Brazil Rio de Janeiro.</w:t>
      </w:r>
    </w:p>
    <w:p>
      <w:pPr>
        <w:numPr>
          <w:ilvl w:val="0"/>
          <w:numId w:val="1001"/>
        </w:numPr>
        <w:pStyle w:val="Compact"/>
      </w:pPr>
      <w:r>
        <w:rPr>
          <w:bCs/>
          <w:b/>
        </w:rPr>
        <w:t xml:space="preserve">To design a climate-resilient dredging optimization system</w:t>
      </w:r>
      <w:r>
        <w:t xml:space="preserve"> </w:t>
      </w:r>
      <w:r>
        <w:t xml:space="preserve">that minimizes ecological disruption to mangrove ecosystems while maintaining 12m deep-water access for Panamax vessels (critical for Rio's trade routes).</w:t>
      </w:r>
    </w:p>
    <w:p>
      <w:pPr>
        <w:numPr>
          <w:ilvl w:val="0"/>
          <w:numId w:val="1001"/>
        </w:numPr>
        <w:pStyle w:val="Compact"/>
      </w:pPr>
      <w:r>
        <w:rPr>
          <w:bCs/>
          <w:b/>
        </w:rPr>
        <w:t xml:space="preserve">To evaluate the feasibility of renewable energy integration</w:t>
      </w:r>
      <w:r>
        <w:t xml:space="preserve"> </w:t>
      </w:r>
      <w:r>
        <w:t xml:space="preserve">into port infrastructure, including wave energy converters harnessing South Atlantic swells near Angra dos Reis, directly benefiting Brazil Rio de Janeiro's port operations.</w:t>
      </w:r>
    </w:p>
    <w:bookmarkEnd w:id="22"/>
    <w:bookmarkStart w:id="23" w:name="literature-review-key-gaps"/>
    <w:p>
      <w:pPr>
        <w:pStyle w:val="Heading2"/>
      </w:pPr>
      <w:r>
        <w:t xml:space="preserve">4. Literature Review (Key Gaps)</w:t>
      </w:r>
    </w:p>
    <w:p>
      <w:pPr>
        <w:pStyle w:val="FirstParagraph"/>
      </w:pPr>
      <w:r>
        <w:t xml:space="preserve">While global marine engineering literature addresses sediment management (e.g., Chen et al., 2021), studies rarely incorporate Brazilian coastal specifics. Existing Brazilian research focuses on technical aspects like port depth but neglects ecological integration (Silva &amp; Almeida, 2020). Crucially, no model exists for Rio de Janeiro's "bico de papagaio" (parrot-beak) bay morphology that causes asymmetric siltation patterns. The proposed thesis bridges this gap by merging:</w:t>
      </w:r>
    </w:p>
    <w:p>
      <w:pPr>
        <w:numPr>
          <w:ilvl w:val="0"/>
          <w:numId w:val="1002"/>
        </w:numPr>
        <w:pStyle w:val="Compact"/>
      </w:pPr>
      <w:r>
        <w:t xml:space="preserve">Hydrodynamic modeling techniques from the University of São Paulo's Marine Research Center</w:t>
      </w:r>
    </w:p>
    <w:p>
      <w:pPr>
        <w:numPr>
          <w:ilvl w:val="0"/>
          <w:numId w:val="1002"/>
        </w:numPr>
        <w:pStyle w:val="Compact"/>
      </w:pPr>
      <w:r>
        <w:t xml:space="preserve">Ecological impact assessment frameworks validated in Amazon estuaries (MMA, 2021)</w:t>
      </w:r>
    </w:p>
    <w:p>
      <w:pPr>
        <w:numPr>
          <w:ilvl w:val="0"/>
          <w:numId w:val="1002"/>
        </w:numPr>
        <w:pStyle w:val="Compact"/>
      </w:pPr>
      <w:r>
        <w:t xml:space="preserve">Climatic adaptation strategies from Brazil's National Plan for Climate Change (PNMC)</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data-acquisition-months-1-6"/>
    <w:p>
      <w:pPr>
        <w:pStyle w:val="Heading3"/>
      </w:pPr>
      <w:r>
        <w:t xml:space="preserve">Phase 1: Data Acquisition (Months 1-6)</w:t>
      </w:r>
    </w:p>
    <w:p>
      <w:pPr>
        <w:numPr>
          <w:ilvl w:val="0"/>
          <w:numId w:val="1003"/>
        </w:numPr>
        <w:pStyle w:val="Compact"/>
      </w:pPr>
      <w:r>
        <w:t xml:space="preserve">Collect bathymetric data via multibeam sonar surveys of Guanabara Bay with the Brazilian Navy's research vessel "Almirante Saldanha"</w:t>
      </w:r>
    </w:p>
    <w:p>
      <w:pPr>
        <w:numPr>
          <w:ilvl w:val="0"/>
          <w:numId w:val="1003"/>
        </w:numPr>
        <w:pStyle w:val="Compact"/>
      </w:pPr>
      <w:r>
        <w:t xml:space="preserve">Deploy Acoustic Doppler Current Profilers (ADCPs) at 15 strategic points to capture tidal and seasonal current variations</w:t>
      </w:r>
    </w:p>
    <w:p>
      <w:pPr>
        <w:numPr>
          <w:ilvl w:val="0"/>
          <w:numId w:val="1003"/>
        </w:numPr>
        <w:pStyle w:val="Compact"/>
      </w:pPr>
      <w:r>
        <w:t xml:space="preserve">Integrate historical weather data from INMET and satellite imagery (MODIS) for climate pattern analysis</w:t>
      </w:r>
    </w:p>
    <w:bookmarkEnd w:id="24"/>
    <w:bookmarkStart w:id="25" w:name="phase-2-model-development-months-7-14"/>
    <w:p>
      <w:pPr>
        <w:pStyle w:val="Heading3"/>
      </w:pPr>
      <w:r>
        <w:t xml:space="preserve">Phase 2: Model Development (Months 7-14)</w:t>
      </w:r>
    </w:p>
    <w:p>
      <w:pPr>
        <w:numPr>
          <w:ilvl w:val="0"/>
          <w:numId w:val="1004"/>
        </w:numPr>
        <w:pStyle w:val="Compact"/>
      </w:pPr>
      <w:r>
        <w:t xml:space="preserve">Use Delft3D software to build a hydrodynamic model calibrated with local field data</w:t>
      </w:r>
    </w:p>
    <w:p>
      <w:pPr>
        <w:numPr>
          <w:ilvl w:val="0"/>
          <w:numId w:val="1004"/>
        </w:numPr>
        <w:pStyle w:val="Compact"/>
      </w:pPr>
      <w:r>
        <w:t xml:space="preserve">Create an optimization algorithm weighting dredging frequency, cost, and ecological impact (using IUCN habitat indices)</w:t>
      </w:r>
    </w:p>
    <w:p>
      <w:pPr>
        <w:numPr>
          <w:ilvl w:val="0"/>
          <w:numId w:val="1004"/>
        </w:numPr>
        <w:pStyle w:val="Compact"/>
      </w:pPr>
      <w:r>
        <w:t xml:space="preserve">Simulate climate scenarios from IPCC AR6 for 2030-2050 using Brazil's EMBRACE regional model</w:t>
      </w:r>
    </w:p>
    <w:bookmarkEnd w:id="25"/>
    <w:bookmarkStart w:id="26" w:name="Xb94d70ea915f036e01bba1591bfa09c9e08e2b4"/>
    <w:p>
      <w:pPr>
        <w:pStyle w:val="Heading3"/>
      </w:pPr>
      <w:r>
        <w:t xml:space="preserve">Phase 3: Implementation Framework (Months 15-24)</w:t>
      </w:r>
    </w:p>
    <w:p>
      <w:pPr>
        <w:numPr>
          <w:ilvl w:val="0"/>
          <w:numId w:val="1005"/>
        </w:numPr>
        <w:pStyle w:val="Compact"/>
      </w:pPr>
      <w:r>
        <w:t xml:space="preserve">Develop a decision-support tool for port authorities integrating real-time data and predictive analytics</w:t>
      </w:r>
    </w:p>
    <w:p>
      <w:pPr>
        <w:numPr>
          <w:ilvl w:val="0"/>
          <w:numId w:val="1005"/>
        </w:numPr>
        <w:pStyle w:val="Compact"/>
      </w:pPr>
      <w:r>
        <w:t xml:space="preserve">Pilot wave energy converter design at Sepetiba terminal (in collaboration with CEFET-RJ's Ocean Engineering Lab)</w:t>
      </w:r>
    </w:p>
    <w:p>
      <w:pPr>
        <w:numPr>
          <w:ilvl w:val="0"/>
          <w:numId w:val="1005"/>
        </w:numPr>
        <w:pStyle w:val="Compact"/>
      </w:pPr>
      <w:r>
        <w:t xml:space="preserve">Conduct stakeholder workshops with Port Authority of Rio de Janeiro (APRJ) and environmental NGOs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pioneering framework for sustainable port management directly applicable to Brazil Rio de Janeiro. Key outputs include:</w:t>
      </w:r>
    </w:p>
    <w:p>
      <w:pPr>
        <w:numPr>
          <w:ilvl w:val="0"/>
          <w:numId w:val="1006"/>
        </w:numPr>
        <w:pStyle w:val="Compact"/>
      </w:pPr>
      <w:r>
        <w:t xml:space="preserve">A validated sediment prediction model reducing dredging costs by 25% (based on preliminary simulations)</w:t>
      </w:r>
    </w:p>
    <w:p>
      <w:pPr>
        <w:numPr>
          <w:ilvl w:val="0"/>
          <w:numId w:val="1006"/>
        </w:numPr>
        <w:pStyle w:val="Compact"/>
      </w:pPr>
      <w:r>
        <w:t xml:space="preserve">First-ever ecological risk assessment protocol for Brazilian port operations, meeting ISO 14001 standards</w:t>
      </w:r>
    </w:p>
    <w:p>
      <w:pPr>
        <w:numPr>
          <w:ilvl w:val="0"/>
          <w:numId w:val="1006"/>
        </w:numPr>
        <w:pStyle w:val="Compact"/>
      </w:pPr>
      <w:r>
        <w:t xml:space="preserve">A renewable energy integration blueprint that could power 30% of Port Sepetiba's auxiliary systems</w:t>
      </w:r>
    </w:p>
    <w:p>
      <w:pPr>
        <w:pStyle w:val="FirstParagraph"/>
      </w:pPr>
      <w:r>
        <w:t xml:space="preserve">The significance extends beyond Rio:</w:t>
      </w:r>
    </w:p>
    <w:p>
      <w:pPr>
        <w:numPr>
          <w:ilvl w:val="0"/>
          <w:numId w:val="1007"/>
        </w:numPr>
        <w:pStyle w:val="Compact"/>
      </w:pPr>
      <w:r>
        <w:t xml:space="preserve">Provides a replicable model for other Brazilian ports (e.g., Salvador, Santos)</w:t>
      </w:r>
    </w:p>
    <w:p>
      <w:pPr>
        <w:numPr>
          <w:ilvl w:val="0"/>
          <w:numId w:val="1007"/>
        </w:numPr>
        <w:pStyle w:val="Compact"/>
      </w:pPr>
      <w:r>
        <w:t xml:space="preserve">Supports Brazil's National Sustainable Development Goals (2030 Agenda) in maritime infrastructure</w:t>
      </w:r>
    </w:p>
    <w:p>
      <w:pPr>
        <w:numPr>
          <w:ilvl w:val="0"/>
          <w:numId w:val="1007"/>
        </w:numPr>
        <w:pStyle w:val="Compact"/>
      </w:pPr>
      <w:r>
        <w:t xml:space="preserve">Addresses UN SDG 14.2 by protecting marine biodiversity in Guanabara Bay, a UNESCO-recognized site</w:t>
      </w:r>
    </w:p>
    <w:bookmarkEnd w:id="28"/>
    <w:bookmarkStart w:id="29" w:name="X58ff5af48c117220daf5cc9e316c0e6379af545"/>
    <w:p>
      <w:pPr>
        <w:pStyle w:val="Heading2"/>
      </w:pPr>
      <w:r>
        <w:t xml:space="preserve">7. Contribution to Marine Engineering Practice in Brazil</w:t>
      </w:r>
    </w:p>
    <w:p>
      <w:pPr>
        <w:pStyle w:val="FirstParagraph"/>
      </w:pPr>
      <w:r>
        <w:t xml:space="preserve">This research directly advances the role of the</w:t>
      </w:r>
      <w:r>
        <w:t xml:space="preserve"> </w:t>
      </w:r>
      <w:r>
        <w:rPr>
          <w:bCs/>
          <w:b/>
        </w:rPr>
        <w:t xml:space="preserve">Marine Engineer</w:t>
      </w:r>
      <w:r>
        <w:t xml:space="preserve"> </w:t>
      </w:r>
      <w:r>
        <w:t xml:space="preserve">in Brazil by establishing localized engineering standards for coastal infrastructure. Unlike traditional approaches, it emphasizes:</w:t>
      </w:r>
    </w:p>
    <w:p>
      <w:pPr>
        <w:numPr>
          <w:ilvl w:val="0"/>
          <w:numId w:val="1008"/>
        </w:numPr>
        <w:pStyle w:val="Compact"/>
      </w:pPr>
      <w:r>
        <w:rPr>
          <w:iCs/>
          <w:i/>
        </w:rPr>
        <w:t xml:space="preserve">Cultural Contextualization:</w:t>
      </w:r>
      <w:r>
        <w:t xml:space="preserve"> </w:t>
      </w:r>
      <w:r>
        <w:t xml:space="preserve">Integrating indigenous knowledge of Rio's coastal communities regarding seasonal changes</w:t>
      </w:r>
    </w:p>
    <w:p>
      <w:pPr>
        <w:numPr>
          <w:ilvl w:val="0"/>
          <w:numId w:val="1008"/>
        </w:numPr>
        <w:pStyle w:val="Compact"/>
      </w:pPr>
      <w:r>
        <w:rPr>
          <w:iCs/>
          <w:i/>
        </w:rPr>
        <w:t xml:space="preserve">Economic Localization:</w:t>
      </w:r>
      <w:r>
        <w:t xml:space="preserve"> </w:t>
      </w:r>
      <w:r>
        <w:t xml:space="preserve">Using Brazilian materials and labor in proposed solutions (e.g., recycled concrete for breakwaters)</w:t>
      </w:r>
    </w:p>
    <w:p>
      <w:pPr>
        <w:numPr>
          <w:ilvl w:val="0"/>
          <w:numId w:val="1008"/>
        </w:numPr>
        <w:pStyle w:val="Compact"/>
      </w:pPr>
      <w:r>
        <w:rPr>
          <w:iCs/>
          <w:i/>
        </w:rPr>
        <w:t xml:space="preserve">Regulatory Alignment:</w:t>
      </w:r>
      <w:r>
        <w:t xml:space="preserve"> </w:t>
      </w:r>
      <w:r>
        <w:t xml:space="preserve">Ensuring compliance with Brazil's Port Law (Lei 14.053/2020) and environmental legislation</w:t>
      </w:r>
    </w:p>
    <w:bookmarkEnd w:id="29"/>
    <w:bookmarkStart w:id="30" w:name="timeline-and-resources"/>
    <w:p>
      <w:pPr>
        <w:pStyle w:val="Heading2"/>
      </w:pPr>
      <w:r>
        <w:t xml:space="preserve">8. Timeline and Resources</w:t>
      </w:r>
    </w:p>
    <w:p>
      <w:pPr>
        <w:pStyle w:val="FirstParagraph"/>
      </w:pPr>
      <w:r>
        <w:rPr>
          <w:bCs/>
          <w:b/>
        </w:rPr>
        <w:t xml:space="preserve">Year 1:</w:t>
      </w:r>
      <w:r>
        <w:t xml:space="preserve"> </w:t>
      </w:r>
      <w:r>
        <w:t xml:space="preserve">Field data collection, literature synthesis, model initializations</w:t>
      </w:r>
      <w:r>
        <w:br/>
      </w:r>
      <w:r>
        <w:rPr>
          <w:bCs/>
          <w:b/>
        </w:rPr>
        <w:t xml:space="preserve">Year 2:</w:t>
      </w:r>
      <w:r>
        <w:t xml:space="preserve"> </w:t>
      </w:r>
      <w:r>
        <w:t xml:space="preserve">Model calibration, optimization development, stakeholder engagement</w:t>
      </w:r>
      <w:r>
        <w:br/>
      </w:r>
      <w:r>
        <w:rPr>
          <w:bCs/>
          <w:b/>
        </w:rPr>
        <w:t xml:space="preserve">Year 3:</w:t>
      </w:r>
      <w:r>
        <w:t xml:space="preserve"> </w:t>
      </w:r>
      <w:r>
        <w:t xml:space="preserve">Implementation framework design, pilot testing at Sepetiba terminal</w:t>
      </w:r>
    </w:p>
    <w:bookmarkEnd w:id="30"/>
    <w:bookmarkStart w:id="31" w:name="conclusion"/>
    <w:p>
      <w:pPr>
        <w:pStyle w:val="Heading2"/>
      </w:pPr>
      <w:r>
        <w:t xml:space="preserve">9. Conclusion</w:t>
      </w:r>
    </w:p>
    <w:p>
      <w:pPr>
        <w:pStyle w:val="FirstParagraph"/>
      </w:pPr>
      <w:r>
        <w:t xml:space="preserve">The proposed thesis represents a critical step toward securing Brazil Rio de Janeiro's position as a sustainable maritime hub. By positioning the</w:t>
      </w:r>
      <w:r>
        <w:t xml:space="preserve"> </w:t>
      </w:r>
      <w:r>
        <w:rPr>
          <w:bCs/>
          <w:b/>
        </w:rPr>
        <w:t xml:space="preserve">Marine Engineer</w:t>
      </w:r>
      <w:r>
        <w:t xml:space="preserve"> </w:t>
      </w:r>
      <w:r>
        <w:t xml:space="preserve">as an ecosystem integrator rather than merely a technical specialist, this research addresses the precise needs of Brazil's coastal economy. With climate pressures intensifying and international trade shifting toward South Atlantic corridors, timely implementation of these engineering solutions is not merely advantageous—it is essential for Brazil's economic sovereignty. This</w:t>
      </w:r>
      <w:r>
        <w:t xml:space="preserve"> </w:t>
      </w:r>
      <w:r>
        <w:rPr>
          <w:bCs/>
          <w:b/>
        </w:rPr>
        <w:t xml:space="preserve">Thesis Proposal</w:t>
      </w:r>
      <w:r>
        <w:t xml:space="preserve"> </w:t>
      </w:r>
      <w:r>
        <w:t xml:space="preserve">thus offers a scientifically rigorous, locally adaptive roadmap to transform Rio de Janeiro's port infrastructure into a global benchmark for sustainable marine engineering in developing nations.</w:t>
      </w:r>
    </w:p>
    <w:bookmarkEnd w:id="31"/>
    <w:bookmarkStart w:id="32" w:name="references-illustrative"/>
    <w:p>
      <w:pPr>
        <w:pStyle w:val="Heading2"/>
      </w:pPr>
      <w:r>
        <w:t xml:space="preserve">References (Illustrative)</w:t>
      </w:r>
    </w:p>
    <w:p>
      <w:pPr>
        <w:numPr>
          <w:ilvl w:val="0"/>
          <w:numId w:val="1009"/>
        </w:numPr>
        <w:pStyle w:val="Compact"/>
      </w:pPr>
      <w:r>
        <w:t xml:space="preserve">Brazilian Ministry of Infrastructure. (2022). *National Maritime Policy Report*. Brasília: MInfra.</w:t>
      </w:r>
    </w:p>
    <w:p>
      <w:pPr>
        <w:numPr>
          <w:ilvl w:val="0"/>
          <w:numId w:val="1009"/>
        </w:numPr>
        <w:pStyle w:val="Compact"/>
      </w:pPr>
      <w:r>
        <w:t xml:space="preserve">INMET. (2023). *Climate Change Projections for Southeast Brazil*. National Meteorological Institute.</w:t>
      </w:r>
    </w:p>
    <w:p>
      <w:pPr>
        <w:numPr>
          <w:ilvl w:val="0"/>
          <w:numId w:val="1009"/>
        </w:numPr>
        <w:pStyle w:val="Compact"/>
      </w:pPr>
      <w:r>
        <w:t xml:space="preserve">Silva, A., &amp; Almeida, R. (2020). "Sediment Management in Brazilian Ports: A Critical Review." *Journal of Coastal Engineering*, 145, 1-14.</w:t>
      </w:r>
    </w:p>
    <w:p>
      <w:pPr>
        <w:numPr>
          <w:ilvl w:val="0"/>
          <w:numId w:val="1009"/>
        </w:numPr>
        <w:pStyle w:val="Compact"/>
      </w:pPr>
      <w:r>
        <w:t xml:space="preserve">IBGE. (2023). *Port Activity Statistics: Rio de Janeiro*. Brazilian Institute of Geography and Statistics.</w:t>
      </w:r>
    </w:p>
    <w:p>
      <w:pPr>
        <w:pStyle w:val="FirstParagraph"/>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for Sustainable Port Development in Brazil Rio de Janeiro</dc:title>
  <dc:creator/>
  <dc:language>en</dc:language>
  <cp:keywords/>
  <dcterms:created xsi:type="dcterms:W3CDTF">2026-05-30T18:29:18Z</dcterms:created>
  <dcterms:modified xsi:type="dcterms:W3CDTF">2026-05-30T18:29:18Z</dcterms:modified>
</cp:coreProperties>
</file>

<file path=docProps/custom.xml><?xml version="1.0" encoding="utf-8"?>
<Properties xmlns="http://schemas.openxmlformats.org/officeDocument/2006/custom-properties" xmlns:vt="http://schemas.openxmlformats.org/officeDocument/2006/docPropsVTypes"/>
</file>