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Port</w:t>
      </w:r>
      <w:r>
        <w:t xml:space="preserve"> </w:t>
      </w:r>
      <w:r>
        <w:t xml:space="preserve">Operations</w:t>
      </w:r>
      <w:r>
        <w:t xml:space="preserve"> </w:t>
      </w:r>
      <w:r>
        <w:t xml:space="preserve">Optimization</w:t>
      </w:r>
      <w:r>
        <w:t xml:space="preserve"> </w:t>
      </w:r>
      <w:r>
        <w:t xml:space="preserve">for</w:t>
      </w:r>
      <w:r>
        <w:t xml:space="preserve"> </w:t>
      </w:r>
      <w:r>
        <w:t xml:space="preserve">Chile</w:t>
      </w:r>
      <w:r>
        <w:t xml:space="preserve"> </w:t>
      </w:r>
      <w:r>
        <w:t xml:space="preserve">Santiago</w:t>
      </w:r>
    </w:p>
    <w:bookmarkStart w:id="28" w:name="X0e23da996c231bda620c9e135709897b2bdef4b"/>
    <w:p>
      <w:pPr>
        <w:pStyle w:val="Heading1"/>
      </w:pPr>
      <w:r>
        <w:t xml:space="preserve">Thesis Proposal: Advancing Marine Engineering Solutions for Sustainable Port Operations in Chile Santiago</w:t>
      </w:r>
    </w:p>
    <w:p>
      <w:pPr>
        <w:pStyle w:val="FirstParagraph"/>
      </w:pPr>
      <w:r>
        <w:rPr>
          <w:bCs/>
          <w:b/>
        </w:rPr>
        <w:t xml:space="preserve">Submitted to:</w:t>
      </w:r>
      <w:r>
        <w:t xml:space="preserve"> </w:t>
      </w:r>
      <w:r>
        <w:t xml:space="preserve">Faculty of Engineering, Universidad de Chile, Santiago</w:t>
      </w:r>
      <w:r>
        <w:br/>
      </w:r>
      <w:r>
        <w:rPr>
          <w:bCs/>
          <w:b/>
        </w:rPr>
        <w:t xml:space="preserve">Date:</w:t>
      </w:r>
      <w:r>
        <w:t xml:space="preserve"> </w:t>
      </w:r>
      <w:r>
        <w:t xml:space="preserve">October 26, 2023</w:t>
      </w:r>
      <w:r>
        <w:br/>
      </w:r>
      <w:r>
        <w:rPr>
          <w:bCs/>
          <w:b/>
        </w:rPr>
        <w:t xml:space="preserve">Researcher:</w:t>
      </w:r>
      <w:r>
        <w:t xml:space="preserve"> </w:t>
      </w:r>
      <w:r>
        <w:t xml:space="preserve">[Your Name], Candidate for Master's Degree in Marine Engineering</w:t>
      </w:r>
    </w:p>
    <w:bookmarkStart w:id="20" w:name="i.-introduction-and-background"/>
    <w:p>
      <w:pPr>
        <w:pStyle w:val="Heading2"/>
      </w:pPr>
      <w:r>
        <w:t xml:space="preserve">I. Introduction and Background</w:t>
      </w:r>
    </w:p>
    <w:p>
      <w:pPr>
        <w:pStyle w:val="FirstParagraph"/>
      </w:pPr>
      <w:r>
        <w:t xml:space="preserve">The maritime sector is the lifeblood of Chile's economy, contributing over 15% to national GDP through trade, fisheries, and tourism. As the largest port city in Chile Santiago serves as a critical hub for logistics, connecting South America's vast exports—including copper (70% of global supply), agricultural products, and seafood—to global markets via the Pacific Ocean. However, existing port infrastructure at key facilities like Valparaíso (the second-largest transshipment center in Latin America) faces mounting pressure from increasing cargo volumes, aging equipment, and stringent international environmental regulations. This growing strain underscores an urgent need for innovative engineering solutions led by qualified</w:t>
      </w:r>
      <w:r>
        <w:t xml:space="preserve"> </w:t>
      </w:r>
      <w:r>
        <w:rPr>
          <w:bCs/>
          <w:b/>
        </w:rPr>
        <w:t xml:space="preserve">Marine Engineer</w:t>
      </w:r>
      <w:r>
        <w:t xml:space="preserve">s capable of addressing complex operational and sustainability challenges specific to Chile Santiago's unique geographic and economic context. This Thesis Proposal outlines a research agenda focused on optimizing port operations through marine engineering principles to enhance efficiency, reduce environmental impact, and bolster Chile's competitive position in global maritime trade.</w:t>
      </w:r>
    </w:p>
    <w:bookmarkEnd w:id="20"/>
    <w:bookmarkStart w:id="21" w:name="ii.-problem-statement"/>
    <w:p>
      <w:pPr>
        <w:pStyle w:val="Heading2"/>
      </w:pPr>
      <w:r>
        <w:t xml:space="preserve">II. Problem Statement</w:t>
      </w:r>
    </w:p>
    <w:p>
      <w:pPr>
        <w:pStyle w:val="FirstParagraph"/>
      </w:pPr>
      <w:r>
        <w:t xml:space="preserve">Chile Santiago’s port infrastructure suffers from significant inefficiencies. Congestion at the Port of Valparaíso (handling ~45% of Chilean cargo) leads to average vessel delays exceeding 30 hours, costing the national economy an estimated $1.2 billion annually in lost productivity and increased fuel consumption. Current operations rely heavily on diesel-powered equipment, contributing approximately 8% of Santiago's urban transport-related emissions despite being inland. Crucially, the lack of integrated marine engineering approaches to port planning—particularly concerning vessel traffic management, energy-efficient berthing systems, and waste-water treatment aligned with Pacific Ocean environmental standards—hinders Chile's ability to meet its ambitious climate goals under the Chile 2050 plan and International Maritime Organization (IMO) 2030/2050 targets. This gap presents a critical opportunity for</w:t>
      </w:r>
      <w:r>
        <w:t xml:space="preserve"> </w:t>
      </w:r>
      <w:r>
        <w:rPr>
          <w:bCs/>
          <w:b/>
        </w:rPr>
        <w:t xml:space="preserve">Marine Engineer</w:t>
      </w:r>
      <w:r>
        <w:t xml:space="preserve">s specializing in port systems to deliver transformative, locally-adapted solutions within the Chile Santiago ecosystem.</w:t>
      </w:r>
    </w:p>
    <w:bookmarkEnd w:id="21"/>
    <w:bookmarkStart w:id="22" w:name="iii.-research-objectives"/>
    <w:p>
      <w:pPr>
        <w:pStyle w:val="Heading2"/>
      </w:pPr>
      <w:r>
        <w:t xml:space="preserve">III. Research Objectives</w:t>
      </w:r>
    </w:p>
    <w:p>
      <w:pPr>
        <w:numPr>
          <w:ilvl w:val="0"/>
          <w:numId w:val="1001"/>
        </w:numPr>
        <w:pStyle w:val="Compact"/>
      </w:pPr>
      <w:r>
        <w:rPr>
          <w:bCs/>
          <w:b/>
        </w:rPr>
        <w:t xml:space="preserve">Assess Current Port Operations:</w:t>
      </w:r>
      <w:r>
        <w:t xml:space="preserve"> </w:t>
      </w:r>
      <w:r>
        <w:t xml:space="preserve">Conduct a comprehensive audit of vessel movement patterns, equipment utilization rates (cranes, tugboats), and energy/waste flows at the Port of Valparaíso (proximate to Santiago logistics networks) using GIS mapping and operational data from Chilean Maritime Authority (SERNAP).</w:t>
      </w:r>
    </w:p>
    <w:p>
      <w:pPr>
        <w:numPr>
          <w:ilvl w:val="0"/>
          <w:numId w:val="1001"/>
        </w:numPr>
        <w:pStyle w:val="Compact"/>
      </w:pPr>
      <w:r>
        <w:rPr>
          <w:bCs/>
          <w:b/>
        </w:rPr>
        <w:t xml:space="preserve">Develop Optimization Models:</w:t>
      </w:r>
      <w:r>
        <w:t xml:space="preserve"> </w:t>
      </w:r>
      <w:r>
        <w:t xml:space="preserve">Design marine engineering-based simulation models for port operations in Chile Santiago, integrating renewable energy integration (e.g., solar-powered terminal equipment, shore power for vessels), dynamic berth allocation, and reduced-emission vessel routing strategies tailored to Pacific Ocean weather patterns.</w:t>
      </w:r>
    </w:p>
    <w:bookmarkEnd w:id="22"/>
    <w:bookmarkStart w:id="23" w:name="iv.-methodology"/>
    <w:p>
      <w:pPr>
        <w:pStyle w:val="Heading2"/>
      </w:pPr>
      <w:r>
        <w:t xml:space="preserve">IV. Methodology</w:t>
      </w:r>
    </w:p>
    <w:p>
      <w:pPr>
        <w:pStyle w:val="FirstParagraph"/>
      </w:pPr>
      <w:r>
        <w:t xml:space="preserve">This research employs a mixed-methods approach grounded in marine engineering practice:</w:t>
      </w:r>
    </w:p>
    <w:p>
      <w:pPr>
        <w:numPr>
          <w:ilvl w:val="0"/>
          <w:numId w:val="1002"/>
        </w:numPr>
        <w:pStyle w:val="Compact"/>
      </w:pPr>
      <w:r>
        <w:rPr>
          <w:bCs/>
          <w:b/>
        </w:rPr>
        <w:t xml:space="preserve">Data Collection &amp; Analysis:</w:t>
      </w:r>
      <w:r>
        <w:t xml:space="preserve"> </w:t>
      </w:r>
      <w:r>
        <w:t xml:space="preserve">Collaborate with the Port Authority of Valparaíso and the University of Santiago de Chile (USACH) to gather 18 months of vessel schedule, equipment usage, and energy consumption data. Utilize satellite AIS tracking for Pacific Ocean traffic patterns.</w:t>
      </w:r>
    </w:p>
    <w:p>
      <w:pPr>
        <w:numPr>
          <w:ilvl w:val="0"/>
          <w:numId w:val="1002"/>
        </w:numPr>
        <w:pStyle w:val="Compact"/>
      </w:pPr>
      <w:r>
        <w:rPr>
          <w:bCs/>
          <w:b/>
        </w:rPr>
        <w:t xml:space="preserve">Computational Modeling:</w:t>
      </w:r>
      <w:r>
        <w:t xml:space="preserve"> </w:t>
      </w:r>
      <w:r>
        <w:t xml:space="preserve">Develop discrete-event simulation models using AnyLogic software, incorporating Chile-specific variables: altitude impacts on wind patterns (relevant to Santiago's valley geography), seasonal upwelling effects on port operations, and local labor regulations.</w:t>
      </w:r>
    </w:p>
    <w:p>
      <w:pPr>
        <w:numPr>
          <w:ilvl w:val="0"/>
          <w:numId w:val="1002"/>
        </w:numPr>
        <w:pStyle w:val="Compact"/>
      </w:pPr>
      <w:r>
        <w:rPr>
          <w:bCs/>
          <w:b/>
        </w:rPr>
        <w:t xml:space="preserve">Circular Economy Integration:</w:t>
      </w:r>
      <w:r>
        <w:t xml:space="preserve"> </w:t>
      </w:r>
      <w:r>
        <w:t xml:space="preserve">Apply marine engineering principles to assess feasibility of converting port waste streams (e.g., bilge water, plastic debris) into reusable resources via pilot-scale treatment systems at the Santiago-based Technological Innovation Hub for Ports (TIP).</w:t>
      </w:r>
    </w:p>
    <w:p>
      <w:pPr>
        <w:numPr>
          <w:ilvl w:val="0"/>
          <w:numId w:val="1002"/>
        </w:numPr>
        <w:pStyle w:val="Compact"/>
      </w:pPr>
      <w:r>
        <w:rPr>
          <w:bCs/>
          <w:b/>
        </w:rPr>
        <w:t xml:space="preserve">Stakeholder Engagement:</w:t>
      </w:r>
      <w:r>
        <w:t xml:space="preserve"> </w:t>
      </w:r>
      <w:r>
        <w:t xml:space="preserve">Conduct workshops with key Chilean stakeholders: Sociedad Portuaria de Valparaíso, Chilean Shipowners’ Association (CAH), and local environmental NGOs in Santiago to ensure solutions align with national priorities.</w:t>
      </w:r>
    </w:p>
    <w:bookmarkEnd w:id="23"/>
    <w:bookmarkStart w:id="24" w:name="X19dcbc02dee622e4e04a10c4a2b620d2bc3924f"/>
    <w:p>
      <w:pPr>
        <w:pStyle w:val="Heading2"/>
      </w:pPr>
      <w:r>
        <w:t xml:space="preserve">V. Expected Contribution to Marine Engineering Practice in Chile Santiago</w:t>
      </w:r>
    </w:p>
    <w:p>
      <w:pPr>
        <w:pStyle w:val="FirstParagraph"/>
      </w:pPr>
      <w:r>
        <w:t xml:space="preserve">This Thesis Proposal directly addresses a critical void in Chilean marine engineering education and industry practice. While universities like Pontificia Universidad Católica (PUC) and Universidad de Chile offer marine engineering programs, their curricula lack deep integration of port sustainability challenges specific to Chile's Pacific context. This research will:</w:t>
      </w:r>
    </w:p>
    <w:p>
      <w:pPr>
        <w:numPr>
          <w:ilvl w:val="0"/>
          <w:numId w:val="1003"/>
        </w:numPr>
        <w:pStyle w:val="Compact"/>
      </w:pPr>
      <w:r>
        <w:t xml:space="preserve">Provide the first comprehensive data-driven framework for decarbonizing ports in Latin America, directly applicable to Santiago’s logistics chains.</w:t>
      </w:r>
    </w:p>
    <w:p>
      <w:pPr>
        <w:numPr>
          <w:ilvl w:val="0"/>
          <w:numId w:val="1003"/>
        </w:numPr>
        <w:pStyle w:val="Compact"/>
      </w:pPr>
      <w:r>
        <w:t xml:space="preserve">Equip future</w:t>
      </w:r>
      <w:r>
        <w:t xml:space="preserve"> </w:t>
      </w:r>
      <w:r>
        <w:rPr>
          <w:bCs/>
          <w:b/>
        </w:rPr>
        <w:t xml:space="preserve">Marine Engineer</w:t>
      </w:r>
      <w:r>
        <w:t xml:space="preserve">s with methodologies for integrating climate resilience into port design—vital as Chile Santiago faces rising sea levels (projected 0.5m by 2100) threatening port infrastructure.</w:t>
      </w:r>
    </w:p>
    <w:p>
      <w:pPr>
        <w:numPr>
          <w:ilvl w:val="0"/>
          <w:numId w:val="1003"/>
        </w:numPr>
        <w:pStyle w:val="Compact"/>
      </w:pPr>
      <w:r>
        <w:t xml:space="preserve">Create a replicable model for Chilean ports to achieve "Green Port" certification, enhancing global competitiveness and aligning with Santiago’s commitment to becoming a carbon-neutral metropolitan area by 2050.</w:t>
      </w:r>
    </w:p>
    <w:bookmarkEnd w:id="24"/>
    <w:bookmarkStart w:id="25" w:name="X6c3936e4a6f81aeb5f2112c78c56838c4f3907b"/>
    <w:p>
      <w:pPr>
        <w:pStyle w:val="Heading2"/>
      </w:pPr>
      <w:r>
        <w:t xml:space="preserve">VI. Significance for Chile Santiago and National Economy</w:t>
      </w:r>
    </w:p>
    <w:p>
      <w:pPr>
        <w:pStyle w:val="FirstParagraph"/>
      </w:pPr>
      <w:r>
        <w:t xml:space="preserve">The outcomes of this research will deliver immediate economic value to Chile Santiago. Optimized port operations can reduce average vessel turnaround time by 25%, potentially saving $300 million annually in logistics costs—directly benefiting Santiago’s role as the nation's commercial nerve center. Environmentally, the proposed solutions could cut port-related emissions by 18%, supporting Chile’s National Climate Change Plan (2019) and reducing health burdens linked to air pollution in Santiago (responsible for ~40% of PM2.5 in urban zones). Furthermore, this work positions Chile Santiago as a regional leader in sustainable maritime technology, attracting international investment and fostering collaboration with global institutions like the World Ports Climate Action Program.</w:t>
      </w:r>
    </w:p>
    <w:bookmarkEnd w:id="25"/>
    <w:bookmarkStart w:id="26" w:name="vii.-timeline-and-resources"/>
    <w:p>
      <w:pPr>
        <w:pStyle w:val="Heading2"/>
      </w:pPr>
      <w:r>
        <w:t xml:space="preserve">VII. Timeline and Resources</w:t>
      </w:r>
    </w:p>
    <w:p>
      <w:pPr>
        <w:pStyle w:val="FirstParagraph"/>
      </w:pPr>
      <w:r>
        <w:rPr>
          <w:bCs/>
          <w:b/>
        </w:rPr>
        <w:t xml:space="preserve">Year 1:</w:t>
      </w:r>
      <w:r>
        <w:t xml:space="preserve"> </w:t>
      </w:r>
      <w:r>
        <w:t xml:space="preserve">Data acquisition &amp; literature review (Santiago-based academic libraries; port authorities).</w:t>
      </w:r>
      <w:r>
        <w:br/>
      </w:r>
      <w:r>
        <w:rPr>
          <w:bCs/>
          <w:b/>
        </w:rPr>
        <w:t xml:space="preserve">Year 2:</w:t>
      </w:r>
      <w:r>
        <w:t xml:space="preserve"> </w:t>
      </w:r>
      <w:r>
        <w:t xml:space="preserve">Model development, stakeholder workshops, and pilot analysis at USACH facilities.</w:t>
      </w:r>
      <w:r>
        <w:br/>
      </w:r>
      <w:r>
        <w:rPr>
          <w:bCs/>
          <w:b/>
        </w:rPr>
        <w:t xml:space="preserve">Year 3:</w:t>
      </w:r>
      <w:r>
        <w:t xml:space="preserve"> </w:t>
      </w:r>
      <w:r>
        <w:t xml:space="preserve">Validation, thesis writing, and policy recommendations presentation to Chile’s Ministry of Transportation.</w:t>
      </w:r>
    </w:p>
    <w:bookmarkEnd w:id="26"/>
    <w:bookmarkStart w:id="27" w:name="viii.-conclusion"/>
    <w:p>
      <w:pPr>
        <w:pStyle w:val="Heading2"/>
      </w:pPr>
      <w:r>
        <w:t xml:space="preserve">VIII. Conclusion</w:t>
      </w:r>
    </w:p>
    <w:p>
      <w:pPr>
        <w:pStyle w:val="FirstParagraph"/>
      </w:pPr>
      <w:r>
        <w:t xml:space="preserve">This Thesis Proposal establishes a vital research pathway for the role of the modern</w:t>
      </w:r>
      <w:r>
        <w:t xml:space="preserve"> </w:t>
      </w:r>
      <w:r>
        <w:rPr>
          <w:bCs/>
          <w:b/>
        </w:rPr>
        <w:t xml:space="preserve">Marine Engineer</w:t>
      </w:r>
      <w:r>
        <w:t xml:space="preserve"> </w:t>
      </w:r>
      <w:r>
        <w:t xml:space="preserve">in securing Chile's maritime future. By centering work on the operational realities and environmental imperatives of Chile Santiago, this project transcends academic exercise to deliver actionable engineering solutions with tangible economic, environmental, and social benefits. It responds directly to national strategic needs while positioning Chile Santiago as a hub for innovative marine engineering expertise in the Pacific Rim. The successful completion of this research will empower Chile’s next generation of</w:t>
      </w:r>
      <w:r>
        <w:t xml:space="preserve"> </w:t>
      </w:r>
      <w:r>
        <w:rPr>
          <w:bCs/>
          <w:b/>
        </w:rPr>
        <w:t xml:space="preserve">Marine Engineer</w:t>
      </w:r>
      <w:r>
        <w:t xml:space="preserve">s to lead the transformation toward resilient, efficient, and sustainable port operations—a cornerstone for Chile's continued prosperity on the global maritime stage.</w:t>
      </w:r>
    </w:p>
    <w:p>
      <w:pPr>
        <w:pStyle w:val="BodyText"/>
      </w:pPr>
      <w:r>
        <w:rPr>
          <w:iCs/>
          <w:i/>
        </w:rPr>
        <w:t xml:space="preserve">"Chile Santiago’s ports are not just entry points—they are engines of national development. This Thesis Proposal aims to engineer a more powerful engine."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Port Operations Optimization for Chile Santiago</dc:title>
  <dc:creator/>
  <dc:language>en</dc:language>
  <cp:keywords/>
  <dcterms:created xsi:type="dcterms:W3CDTF">2026-07-19T14:35:37Z</dcterms:created>
  <dcterms:modified xsi:type="dcterms:W3CDTF">2026-07-19T14:35:37Z</dcterms:modified>
</cp:coreProperties>
</file>

<file path=docProps/custom.xml><?xml version="1.0" encoding="utf-8"?>
<Properties xmlns="http://schemas.openxmlformats.org/officeDocument/2006/custom-properties" xmlns:vt="http://schemas.openxmlformats.org/officeDocument/2006/docPropsVTypes"/>
</file>